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4A" w:rsidRDefault="00D01E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1E4A" w:rsidRDefault="00D01E4A">
      <w:pPr>
        <w:pStyle w:val="ConsPlusNormal"/>
        <w:ind w:firstLine="540"/>
        <w:jc w:val="both"/>
        <w:outlineLvl w:val="0"/>
      </w:pPr>
    </w:p>
    <w:p w:rsidR="00D01E4A" w:rsidRDefault="00D01E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1E4A" w:rsidRDefault="00D01E4A">
      <w:pPr>
        <w:pStyle w:val="ConsPlusTitle"/>
        <w:jc w:val="center"/>
      </w:pPr>
    </w:p>
    <w:p w:rsidR="00D01E4A" w:rsidRDefault="00D01E4A">
      <w:pPr>
        <w:pStyle w:val="ConsPlusTitle"/>
        <w:jc w:val="center"/>
      </w:pPr>
      <w:r>
        <w:t>РАСПОРЯЖЕНИЕ</w:t>
      </w:r>
    </w:p>
    <w:p w:rsidR="00D01E4A" w:rsidRDefault="00D01E4A">
      <w:pPr>
        <w:pStyle w:val="ConsPlusTitle"/>
        <w:jc w:val="center"/>
      </w:pPr>
      <w:r>
        <w:t>от 17 апреля 2019 г. N 768-р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D01E4A" w:rsidRDefault="00D01E4A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D01E4A" w:rsidRDefault="00D01E4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jc w:val="right"/>
      </w:pPr>
      <w:r>
        <w:t>Председатель Правительства</w:t>
      </w:r>
    </w:p>
    <w:p w:rsidR="00D01E4A" w:rsidRDefault="00D01E4A">
      <w:pPr>
        <w:pStyle w:val="ConsPlusNormal"/>
        <w:jc w:val="right"/>
      </w:pPr>
      <w:r>
        <w:t>Российской Федерации</w:t>
      </w:r>
    </w:p>
    <w:p w:rsidR="00D01E4A" w:rsidRDefault="00D01E4A">
      <w:pPr>
        <w:pStyle w:val="ConsPlusNormal"/>
        <w:jc w:val="right"/>
      </w:pPr>
      <w:r>
        <w:t>Д.МЕДВЕДЕВ</w:t>
      </w: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jc w:val="right"/>
        <w:outlineLvl w:val="0"/>
      </w:pPr>
      <w:r>
        <w:t>Утвержден</w:t>
      </w:r>
    </w:p>
    <w:p w:rsidR="00D01E4A" w:rsidRDefault="00D01E4A">
      <w:pPr>
        <w:pStyle w:val="ConsPlusNormal"/>
        <w:jc w:val="right"/>
      </w:pPr>
      <w:r>
        <w:t>распоряжением Правительства</w:t>
      </w:r>
    </w:p>
    <w:p w:rsidR="00D01E4A" w:rsidRDefault="00D01E4A">
      <w:pPr>
        <w:pStyle w:val="ConsPlusNormal"/>
        <w:jc w:val="right"/>
      </w:pPr>
      <w:r>
        <w:lastRenderedPageBreak/>
        <w:t>Российской Федерации</w:t>
      </w:r>
    </w:p>
    <w:p w:rsidR="00D01E4A" w:rsidRDefault="00D01E4A">
      <w:pPr>
        <w:pStyle w:val="ConsPlusNormal"/>
        <w:jc w:val="right"/>
      </w:pPr>
      <w:r>
        <w:t>от 17 апреля 2019 г. N 768-р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Title"/>
        <w:jc w:val="center"/>
      </w:pPr>
      <w:bookmarkStart w:id="0" w:name="P32"/>
      <w:bookmarkEnd w:id="0"/>
      <w:r>
        <w:t>СТАНДАРТ</w:t>
      </w:r>
    </w:p>
    <w:p w:rsidR="00D01E4A" w:rsidRDefault="00D01E4A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Title"/>
        <w:jc w:val="center"/>
        <w:outlineLvl w:val="1"/>
      </w:pPr>
      <w:r>
        <w:t>I. Общие положения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7" w:history="1">
        <w:r>
          <w:rPr>
            <w:color w:val="0000FF"/>
          </w:rPr>
          <w:t>пункта 7</w:t>
        </w:r>
      </w:hyperlink>
      <w:r>
        <w:t xml:space="preserve"> и </w:t>
      </w:r>
      <w:hyperlink r:id="rId8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>
        <w:t xml:space="preserve"> </w:t>
      </w:r>
      <w:proofErr w:type="gramStart"/>
      <w:r>
        <w:t>целом</w:t>
      </w:r>
      <w:proofErr w:type="gramEnd"/>
      <w:r>
        <w:t>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в) системный подход - совершенствование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>
        <w:t xml:space="preserve"> приоритетной программы по внедрению стандарта, утверждаемой высшим должностным лицом.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>
        <w:t xml:space="preserve"> положения о структурных подразделениях.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>
        <w:t>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>
        <w:t>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>
        <w:t xml:space="preserve"> власти субъекта Российской Федерации и органов местного самоуправления.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в) обеспечивают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D01E4A" w:rsidRDefault="00D01E4A">
      <w:pPr>
        <w:pStyle w:val="ConsPlusTitle"/>
        <w:jc w:val="center"/>
      </w:pPr>
      <w:r>
        <w:t>на заседаниях коллегиального органа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D01E4A" w:rsidRDefault="00D01E4A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lastRenderedPageBreak/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>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23. Разработка перечня товарных рынков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Title"/>
        <w:jc w:val="center"/>
        <w:outlineLvl w:val="1"/>
      </w:pPr>
      <w:r>
        <w:t>V. Разработка "дорожной карты"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в) 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9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0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1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2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</w:t>
      </w:r>
      <w:proofErr w:type="gramEnd"/>
      <w: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е) на создание условий для </w:t>
      </w:r>
      <w:proofErr w:type="spellStart"/>
      <w:r>
        <w:t>недискриминационного</w:t>
      </w:r>
      <w:proofErr w:type="spellEnd"/>
      <w:r>
        <w:t xml:space="preserve"> доступа хозяйствующих субъектов на товарные рынки;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>
        <w:t>www.torgi.gov.ru</w:t>
      </w:r>
      <w:proofErr w:type="spellEnd"/>
      <w:r>
        <w:t>) и на официальном сайте уполномоченного органа в сети "Интернет";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t>Ворлдскиллс</w:t>
      </w:r>
      <w:proofErr w:type="spellEnd"/>
      <w:r>
        <w:t xml:space="preserve"> </w:t>
      </w:r>
      <w:proofErr w:type="spellStart"/>
      <w:r>
        <w:t>Интернешнл</w:t>
      </w:r>
      <w:proofErr w:type="spellEnd"/>
      <w:r>
        <w:t xml:space="preserve"> (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>
        <w:t>Абилимпикс</w:t>
      </w:r>
      <w:proofErr w:type="spellEnd"/>
      <w:r>
        <w:t xml:space="preserve">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Abilympic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>);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ф</w:t>
      </w:r>
      <w:proofErr w:type="spellEnd"/>
      <w:r>
        <w:t xml:space="preserve">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х</w:t>
      </w:r>
      <w:proofErr w:type="spellEnd"/>
      <w:r>
        <w:t xml:space="preserve">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ц</w:t>
      </w:r>
      <w:proofErr w:type="spellEnd"/>
      <w:r>
        <w:t>) на повышение доступности финансовых услуг для субъектов экономической деятельности;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ш</w:t>
      </w:r>
      <w:proofErr w:type="spellEnd"/>
      <w:r>
        <w:t>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щ</w:t>
      </w:r>
      <w:proofErr w:type="spellEnd"/>
      <w:r>
        <w:t>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ы</w:t>
      </w:r>
      <w:proofErr w:type="spellEnd"/>
      <w:r>
        <w:t>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>
        <w:t xml:space="preserve"> субъекта Российской Федерации и органами местного самоуправления.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г) сведения </w:t>
      </w:r>
      <w:proofErr w:type="gramStart"/>
      <w:r>
        <w:t>о</w:t>
      </w:r>
      <w:proofErr w:type="gramEnd"/>
      <w: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32.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возможном взаимодействии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Title"/>
        <w:jc w:val="center"/>
        <w:outlineLvl w:val="1"/>
      </w:pPr>
      <w:r>
        <w:t>VI. Проведение мониторинга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Normal"/>
        <w:ind w:firstLine="540"/>
        <w:jc w:val="both"/>
      </w:pPr>
      <w:r>
        <w:t xml:space="preserve">38. </w:t>
      </w:r>
      <w:proofErr w:type="gramStart"/>
      <w: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>
        <w:t>.</w:t>
      </w:r>
    </w:p>
    <w:p w:rsidR="00D01E4A" w:rsidRDefault="00D01E4A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сбор данных о возможностях </w:t>
      </w:r>
      <w:proofErr w:type="spellStart"/>
      <w:r>
        <w:t>недискриминационного</w:t>
      </w:r>
      <w:proofErr w:type="spellEnd"/>
      <w:r>
        <w:t xml:space="preserve">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>
        <w:t xml:space="preserve">, </w:t>
      </w:r>
      <w:proofErr w:type="gramStart"/>
      <w:r>
        <w:t>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>
        <w:t>самозанятый</w:t>
      </w:r>
      <w:proofErr w:type="spellEnd"/>
      <w:r>
        <w:t xml:space="preserve"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которого ежегодно публикуются на официальном сайте в сети "Интернет";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мониторинг цен (с учетом динамики) на товары, входящие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>
        <w:t xml:space="preserve"> </w:t>
      </w:r>
      <w:proofErr w:type="gramStart"/>
      <w:r>
        <w:t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>
        <w:t xml:space="preserve"> и т.п.);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 xml:space="preserve">и) мониторинг </w:t>
      </w:r>
      <w:proofErr w:type="spellStart"/>
      <w:r>
        <w:t>логистических</w:t>
      </w:r>
      <w:proofErr w:type="spellEnd"/>
      <w:r>
        <w:t xml:space="preserve"> возможностей субъекта Российской Федерации с учетом </w:t>
      </w:r>
      <w:proofErr w:type="spellStart"/>
      <w:r>
        <w:t>логистических</w:t>
      </w:r>
      <w:proofErr w:type="spellEnd"/>
      <w:r>
        <w:t xml:space="preserve">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>
        <w:t>хабах</w:t>
      </w:r>
      <w:proofErr w:type="spellEnd"/>
      <w: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>
        <w:t xml:space="preserve"> в этом сегменте, включая наличие стабильной подвижной радиотелефонной связи на удаленных дорогах;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к) мониторинг развития передовых производственных технологий и их внедрения, а также процесса </w:t>
      </w:r>
      <w:proofErr w:type="spellStart"/>
      <w:r>
        <w:t>цифровизации</w:t>
      </w:r>
      <w:proofErr w:type="spellEnd"/>
      <w:r>
        <w:t xml:space="preserve"> экономики и формирования ее новых рынков и секторов.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D01E4A" w:rsidRDefault="00D01E4A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</w:t>
      </w:r>
      <w:proofErr w:type="spellStart"/>
      <w:r>
        <w:t>среднероссийским</w:t>
      </w:r>
      <w:proofErr w:type="spellEnd"/>
      <w:r>
        <w:t xml:space="preserve"> уровнем;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>
        <w:t xml:space="preserve"> Российской Федерации.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Title"/>
        <w:jc w:val="center"/>
        <w:outlineLvl w:val="1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D01E4A" w:rsidRDefault="00D01E4A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ind w:firstLine="540"/>
        <w:jc w:val="both"/>
      </w:pPr>
      <w:r>
        <w:t xml:space="preserve">51. </w:t>
      </w:r>
      <w:proofErr w:type="gramStart"/>
      <w: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5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D01E4A" w:rsidRDefault="00D01E4A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>
        <w:t xml:space="preserve">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>
        <w:t xml:space="preserve"> и независимых экспертов;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 xml:space="preserve">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>
        <w:t xml:space="preserve"> Федерации.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D01E4A" w:rsidRDefault="00D01E4A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D01E4A" w:rsidRDefault="00D01E4A">
      <w:pPr>
        <w:pStyle w:val="ConsPlusTitle"/>
        <w:jc w:val="center"/>
      </w:pPr>
      <w:r>
        <w:t>работ, услуг о состоянии конкуренции и деятельности</w:t>
      </w:r>
    </w:p>
    <w:p w:rsidR="00D01E4A" w:rsidRDefault="00D01E4A">
      <w:pPr>
        <w:pStyle w:val="ConsPlusTitle"/>
        <w:jc w:val="center"/>
      </w:pPr>
      <w:r>
        <w:t>по содействию развитию конкуренции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</w:t>
      </w:r>
      <w:proofErr w:type="gramEnd"/>
      <w:r>
        <w:t>: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D01E4A" w:rsidRDefault="00D01E4A">
      <w:pPr>
        <w:pStyle w:val="ConsPlusNormal"/>
        <w:spacing w:before="220"/>
        <w:ind w:firstLine="540"/>
        <w:jc w:val="both"/>
      </w:pPr>
      <w:proofErr w:type="gramStart"/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D01E4A" w:rsidRDefault="00D01E4A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D01E4A" w:rsidRDefault="00D01E4A">
      <w:pPr>
        <w:pStyle w:val="ConsPlusNormal"/>
        <w:spacing w:before="220"/>
        <w:ind w:firstLine="540"/>
        <w:jc w:val="both"/>
      </w:pPr>
      <w:r>
        <w:t xml:space="preserve">59. В целях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ind w:firstLine="540"/>
        <w:jc w:val="both"/>
      </w:pPr>
    </w:p>
    <w:p w:rsidR="00D01E4A" w:rsidRDefault="00D01E4A">
      <w:pPr>
        <w:pStyle w:val="ConsPlusNormal"/>
        <w:jc w:val="right"/>
        <w:outlineLvl w:val="1"/>
      </w:pPr>
      <w:r>
        <w:t>Приложение</w:t>
      </w:r>
    </w:p>
    <w:p w:rsidR="00D01E4A" w:rsidRDefault="00D01E4A">
      <w:pPr>
        <w:pStyle w:val="ConsPlusNormal"/>
        <w:jc w:val="right"/>
      </w:pPr>
      <w:r>
        <w:t>к стандарту развития конкуренции</w:t>
      </w:r>
    </w:p>
    <w:p w:rsidR="00D01E4A" w:rsidRDefault="00D01E4A">
      <w:pPr>
        <w:pStyle w:val="ConsPlusNormal"/>
        <w:jc w:val="right"/>
      </w:pPr>
      <w:r>
        <w:t>в субъектах Российской Федерации</w:t>
      </w:r>
    </w:p>
    <w:p w:rsidR="00D01E4A" w:rsidRDefault="00D01E4A">
      <w:pPr>
        <w:pStyle w:val="ConsPlusNormal"/>
        <w:jc w:val="center"/>
      </w:pPr>
    </w:p>
    <w:p w:rsidR="00D01E4A" w:rsidRDefault="00D01E4A">
      <w:pPr>
        <w:pStyle w:val="ConsPlusTitle"/>
        <w:jc w:val="center"/>
      </w:pPr>
      <w:bookmarkStart w:id="5" w:name="P323"/>
      <w:bookmarkEnd w:id="5"/>
      <w:r>
        <w:t>ПЕРЕЧЕНЬ</w:t>
      </w:r>
    </w:p>
    <w:p w:rsidR="00D01E4A" w:rsidRDefault="00D01E4A">
      <w:pPr>
        <w:pStyle w:val="ConsPlusTitle"/>
        <w:jc w:val="center"/>
      </w:pPr>
      <w:r>
        <w:t>ТОВАРНЫХ РЫНКОВ ДЛЯ СОДЕЙСТВИЯ РАЗВИТИЮ КОНКУРЕНЦИИ</w:t>
      </w:r>
    </w:p>
    <w:p w:rsidR="00D01E4A" w:rsidRDefault="00D01E4A">
      <w:pPr>
        <w:pStyle w:val="ConsPlusTitle"/>
        <w:jc w:val="center"/>
      </w:pPr>
      <w:r>
        <w:t>В СУБЪЕКТЕ РОССИЙСКОЙ ФЕДЕРАЦИИ</w:t>
      </w:r>
    </w:p>
    <w:p w:rsidR="00D01E4A" w:rsidRDefault="00D01E4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4535"/>
        <w:gridCol w:w="1870"/>
      </w:tblGrid>
      <w:tr w:rsidR="00D01E4A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1E4A" w:rsidRDefault="00D01E4A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01E4A" w:rsidRDefault="00D01E4A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D01E4A" w:rsidRDefault="00D01E4A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5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60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50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>
              <w:t>когенерации</w:t>
            </w:r>
            <w:proofErr w:type="spellEnd"/>
            <w:r>
              <w:t>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70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40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98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80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80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80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80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80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5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20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80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80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 xml:space="preserve">Рынок </w:t>
            </w:r>
            <w:proofErr w:type="gramStart"/>
            <w:r>
              <w:t>товарной</w:t>
            </w:r>
            <w:proofErr w:type="gramEnd"/>
            <w:r>
              <w:t xml:space="preserve">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80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80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90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70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70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70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70</w:t>
            </w:r>
          </w:p>
        </w:tc>
      </w:tr>
      <w:tr w:rsidR="00D01E4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4A" w:rsidRDefault="00D01E4A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4A" w:rsidRDefault="00D01E4A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1E4A" w:rsidRDefault="00D01E4A">
            <w:pPr>
              <w:pStyle w:val="ConsPlusNormal"/>
              <w:jc w:val="center"/>
            </w:pPr>
            <w:r>
              <w:t>100</w:t>
            </w:r>
          </w:p>
        </w:tc>
      </w:tr>
    </w:tbl>
    <w:p w:rsidR="00D01E4A" w:rsidRDefault="00D01E4A" w:rsidP="00D01E4A">
      <w:pPr>
        <w:pStyle w:val="ConsPlusNormal"/>
        <w:jc w:val="both"/>
      </w:pPr>
    </w:p>
    <w:sectPr w:rsidR="00D01E4A" w:rsidSect="001E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1E4A"/>
    <w:rsid w:val="00283C0B"/>
    <w:rsid w:val="00404903"/>
    <w:rsid w:val="00501899"/>
    <w:rsid w:val="00D0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2E17F72475408F09EE924014FBA7E710A553A425B93228C5FCEE8D9189D6916D9611BD13167474895D7EE81D7B694FEE8C1EADD4E9B9FIAVCK" TargetMode="External"/><Relationship Id="rId13" Type="http://schemas.openxmlformats.org/officeDocument/2006/relationships/hyperlink" Target="consultantplus://offline/ref=ED62E17F72475408F09EE924014FBA7E710558344B5E93228C5FCEE8D9189D6916D9611BD13167424B95D7EE81D7B694FEE8C1EADD4E9B9FIAV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2E17F72475408F09EE924014FBA7E710A553A425B93228C5FCEE8D9189D6916D9611BD13167404295D7EE81D7B694FEE8C1EADD4E9B9FIAVCK" TargetMode="External"/><Relationship Id="rId12" Type="http://schemas.openxmlformats.org/officeDocument/2006/relationships/hyperlink" Target="consultantplus://offline/ref=ED62E17F72475408F09EE924014FBA7E7006523D485A93228C5FCEE8D9189D6904D93917D33679434B8081BFC7I8V2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2E17F72475408F09EE924014FBA7E71025435485593228C5FCEE8D9189D6904D93917D33679434B8081BFC7I8V2K" TargetMode="External"/><Relationship Id="rId11" Type="http://schemas.openxmlformats.org/officeDocument/2006/relationships/hyperlink" Target="consultantplus://offline/ref=ED62E17F72475408F09EE924014FBA7E7006523D485A93228C5FCEE8D9189D6904D93917D33679434B8081BFC7I8V2K" TargetMode="External"/><Relationship Id="rId5" Type="http://schemas.openxmlformats.org/officeDocument/2006/relationships/hyperlink" Target="consultantplus://offline/ref=ED62E17F72475408F09EE924014FBA7E71025435435B93228C5FCEE8D9189D6904D93917D33679434B8081BFC7I8V2K" TargetMode="External"/><Relationship Id="rId15" Type="http://schemas.openxmlformats.org/officeDocument/2006/relationships/hyperlink" Target="consultantplus://offline/ref=ED62E17F72475408F09EE924014FBA7E7102543F4C5A93228C5FCEE8D9189D6916D9611BD13167424995D7EE81D7B694FEE8C1EADD4E9B9FIAVCK" TargetMode="External"/><Relationship Id="rId10" Type="http://schemas.openxmlformats.org/officeDocument/2006/relationships/hyperlink" Target="consultantplus://offline/ref=ED62E17F72475408F09EE924014FBA7E7006523D495E93228C5FCEE8D9189D6916D9611BD13166464995D7EE81D7B694FEE8C1EADD4E9B9FIAV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62E17F72475408F09EE924014FBA7E7006523D495E93228C5FCEE8D9189D6916D96119D4336C171BDAD6B2C785A596F8E8C3EBC1I4VCK" TargetMode="External"/><Relationship Id="rId14" Type="http://schemas.openxmlformats.org/officeDocument/2006/relationships/hyperlink" Target="consultantplus://offline/ref=ED62E17F72475408F09EE924014FBA7E720B553B425F93228C5FCEE8D9189D6916D9611BD13167424295D7EE81D7B694FEE8C1EADD4E9B9FIA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12711</Words>
  <Characters>72458</Characters>
  <Application>Microsoft Office Word</Application>
  <DocSecurity>0</DocSecurity>
  <Lines>603</Lines>
  <Paragraphs>169</Paragraphs>
  <ScaleCrop>false</ScaleCrop>
  <Company/>
  <LinksUpToDate>false</LinksUpToDate>
  <CharactersWithSpaces>85000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экономики 1</dc:creator>
  <cp:lastModifiedBy>Специалист отдела экономики 1</cp:lastModifiedBy>
  <cp:revision>1</cp:revision>
  <dcterms:created xsi:type="dcterms:W3CDTF">2020-01-27T10:21:00Z</dcterms:created>
  <dcterms:modified xsi:type="dcterms:W3CDTF">2020-01-27T10:25:00Z</dcterms:modified>
</cp:coreProperties>
</file>