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6" w:rsidRDefault="004E3CF6" w:rsidP="00E805D4">
      <w:pPr>
        <w:spacing w:line="240" w:lineRule="exact"/>
        <w:ind w:left="6237"/>
      </w:pPr>
      <w:r>
        <w:t xml:space="preserve">                                                                                                                </w:t>
      </w:r>
      <w:r w:rsidRPr="00E805D4">
        <w:t xml:space="preserve">Утверждено </w:t>
      </w:r>
    </w:p>
    <w:p w:rsidR="004E3CF6" w:rsidRPr="00E805D4" w:rsidRDefault="004E3CF6" w:rsidP="00E805D4">
      <w:pPr>
        <w:spacing w:line="240" w:lineRule="exact"/>
        <w:ind w:left="6237"/>
      </w:pPr>
      <w:r>
        <w:t>решением антитеррористической комиссии в Ординском муниципальном округе 16.06.2021</w:t>
      </w:r>
    </w:p>
    <w:p w:rsidR="004E3CF6" w:rsidRDefault="004E3CF6" w:rsidP="005F772B">
      <w:pPr>
        <w:pStyle w:val="Style4"/>
        <w:widowControl/>
        <w:spacing w:line="360" w:lineRule="exact"/>
        <w:ind w:left="586"/>
        <w:rPr>
          <w:rStyle w:val="FontStyle28"/>
          <w:spacing w:val="70"/>
          <w:sz w:val="28"/>
          <w:szCs w:val="28"/>
        </w:rPr>
      </w:pPr>
    </w:p>
    <w:p w:rsidR="004E3CF6" w:rsidRDefault="004E3CF6" w:rsidP="005F772B">
      <w:pPr>
        <w:pStyle w:val="Style4"/>
        <w:widowControl/>
        <w:spacing w:line="360" w:lineRule="exact"/>
        <w:ind w:left="586"/>
        <w:rPr>
          <w:rStyle w:val="FontStyle28"/>
          <w:spacing w:val="70"/>
          <w:sz w:val="28"/>
          <w:szCs w:val="28"/>
        </w:rPr>
      </w:pPr>
    </w:p>
    <w:p w:rsidR="004E3CF6" w:rsidRDefault="004E3CF6" w:rsidP="00D94ACA">
      <w:pPr>
        <w:pStyle w:val="Style4"/>
        <w:widowControl/>
        <w:rPr>
          <w:rStyle w:val="FontStyle28"/>
          <w:spacing w:val="70"/>
          <w:sz w:val="28"/>
          <w:szCs w:val="28"/>
        </w:rPr>
      </w:pPr>
      <w:r w:rsidRPr="007626F1">
        <w:rPr>
          <w:rStyle w:val="FontStyle28"/>
          <w:spacing w:val="70"/>
          <w:sz w:val="28"/>
          <w:szCs w:val="28"/>
        </w:rPr>
        <w:t xml:space="preserve">ПОЛОЖЕНИЕ </w:t>
      </w:r>
    </w:p>
    <w:p w:rsidR="004E3CF6" w:rsidRDefault="004E3CF6" w:rsidP="00D94ACA">
      <w:pPr>
        <w:pStyle w:val="Style4"/>
        <w:widowControl/>
        <w:rPr>
          <w:rStyle w:val="FontStyle28"/>
          <w:sz w:val="28"/>
          <w:szCs w:val="28"/>
        </w:rPr>
      </w:pPr>
      <w:r w:rsidRPr="007626F1">
        <w:rPr>
          <w:rStyle w:val="FontStyle28"/>
          <w:sz w:val="28"/>
          <w:szCs w:val="28"/>
        </w:rPr>
        <w:t>о мониторинге политических, социально-экономических и иных процессов, оказывающих влияние на ситуацию</w:t>
      </w:r>
      <w:r>
        <w:rPr>
          <w:rStyle w:val="FontStyle28"/>
          <w:sz w:val="28"/>
          <w:szCs w:val="28"/>
        </w:rPr>
        <w:t xml:space="preserve"> </w:t>
      </w:r>
      <w:r w:rsidRPr="007626F1">
        <w:rPr>
          <w:rStyle w:val="FontStyle28"/>
          <w:sz w:val="28"/>
          <w:szCs w:val="28"/>
        </w:rPr>
        <w:t xml:space="preserve">в области противодействия терроризму в </w:t>
      </w:r>
      <w:r>
        <w:rPr>
          <w:rStyle w:val="FontStyle28"/>
          <w:sz w:val="28"/>
          <w:szCs w:val="28"/>
        </w:rPr>
        <w:t>Ординском муниципальном округе Пермского края</w:t>
      </w:r>
    </w:p>
    <w:p w:rsidR="004E3CF6" w:rsidRDefault="004E3CF6" w:rsidP="005F772B">
      <w:pPr>
        <w:pStyle w:val="Style4"/>
        <w:widowControl/>
        <w:spacing w:line="360" w:lineRule="exact"/>
        <w:ind w:left="586"/>
        <w:rPr>
          <w:rStyle w:val="FontStyle28"/>
          <w:sz w:val="28"/>
          <w:szCs w:val="28"/>
        </w:rPr>
      </w:pPr>
    </w:p>
    <w:p w:rsidR="004E3CF6" w:rsidRDefault="004E3CF6" w:rsidP="005F772B">
      <w:pPr>
        <w:shd w:val="clear" w:color="auto" w:fill="FFFFFF"/>
        <w:suppressAutoHyphens/>
        <w:spacing w:line="360" w:lineRule="exact"/>
        <w:ind w:right="-142"/>
        <w:jc w:val="center"/>
        <w:rPr>
          <w:b/>
          <w:sz w:val="28"/>
          <w:szCs w:val="28"/>
        </w:rPr>
      </w:pPr>
      <w:smartTag w:uri="urn:schemas-microsoft-com:office:smarttags" w:element="place">
        <w:r w:rsidRPr="007626F1">
          <w:rPr>
            <w:b/>
            <w:sz w:val="28"/>
            <w:szCs w:val="28"/>
            <w:lang w:val="en-US"/>
          </w:rPr>
          <w:t>I</w:t>
        </w:r>
        <w:r w:rsidRPr="007626F1">
          <w:rPr>
            <w:b/>
            <w:sz w:val="28"/>
            <w:szCs w:val="28"/>
          </w:rPr>
          <w:t>.</w:t>
        </w:r>
      </w:smartTag>
      <w:r w:rsidRPr="007626F1">
        <w:rPr>
          <w:b/>
          <w:sz w:val="28"/>
          <w:szCs w:val="28"/>
          <w:lang w:val="en-US"/>
        </w:rPr>
        <w:t> </w:t>
      </w:r>
      <w:r w:rsidRPr="007626F1">
        <w:rPr>
          <w:b/>
          <w:sz w:val="28"/>
          <w:szCs w:val="28"/>
        </w:rPr>
        <w:t>Общие положения</w:t>
      </w:r>
    </w:p>
    <w:p w:rsidR="004E3CF6" w:rsidRPr="007626F1" w:rsidRDefault="004E3CF6" w:rsidP="005F772B">
      <w:pPr>
        <w:shd w:val="clear" w:color="auto" w:fill="FFFFFF"/>
        <w:suppressAutoHyphens/>
        <w:spacing w:line="360" w:lineRule="exact"/>
        <w:ind w:right="-142"/>
        <w:jc w:val="center"/>
        <w:rPr>
          <w:b/>
          <w:sz w:val="28"/>
          <w:szCs w:val="28"/>
        </w:rPr>
      </w:pPr>
    </w:p>
    <w:p w:rsidR="004E3CF6" w:rsidRPr="007626F1" w:rsidRDefault="004E3CF6" w:rsidP="005F772B">
      <w:pPr>
        <w:pStyle w:val="Style12"/>
        <w:widowControl/>
        <w:numPr>
          <w:ilvl w:val="0"/>
          <w:numId w:val="16"/>
        </w:numPr>
        <w:tabs>
          <w:tab w:val="left" w:pos="1440"/>
        </w:tabs>
        <w:ind w:firstLine="734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Настоящее Положение устанавливает цели, задачи, правовую основу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 xml:space="preserve">и принципы мониторинга политических, социально-экономических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>и иных процессов, оказывающих влияние на ситуацию в области противодействия терроризму на территории</w:t>
      </w:r>
      <w:r>
        <w:rPr>
          <w:rStyle w:val="FontStyle27"/>
          <w:sz w:val="28"/>
          <w:szCs w:val="28"/>
        </w:rPr>
        <w:t xml:space="preserve"> Ординского муниципального округа </w:t>
      </w:r>
      <w:r w:rsidRPr="007626F1">
        <w:rPr>
          <w:rStyle w:val="FontStyle27"/>
          <w:sz w:val="28"/>
          <w:szCs w:val="28"/>
        </w:rPr>
        <w:t xml:space="preserve"> Пермского края</w:t>
      </w:r>
      <w:r>
        <w:rPr>
          <w:rStyle w:val="FootnoteReference"/>
          <w:sz w:val="28"/>
          <w:szCs w:val="28"/>
        </w:rPr>
        <w:footnoteReference w:id="1"/>
      </w:r>
      <w:r w:rsidRPr="007626F1">
        <w:rPr>
          <w:rStyle w:val="FontStyle27"/>
          <w:sz w:val="28"/>
          <w:szCs w:val="28"/>
        </w:rPr>
        <w:t>.</w:t>
      </w:r>
    </w:p>
    <w:p w:rsidR="004E3CF6" w:rsidRPr="007626F1" w:rsidRDefault="004E3CF6" w:rsidP="005F772B">
      <w:pPr>
        <w:pStyle w:val="Style12"/>
        <w:widowControl/>
        <w:numPr>
          <w:ilvl w:val="0"/>
          <w:numId w:val="16"/>
        </w:numPr>
        <w:tabs>
          <w:tab w:val="left" w:pos="1440"/>
        </w:tabs>
        <w:ind w:right="10" w:firstLine="734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Мониторинг представляет собой систему мероприятий по сбору, анализу и оценке информации о развитии политических, социально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 xml:space="preserve">-экономических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</w:t>
      </w:r>
      <w:r w:rsidRPr="007626F1">
        <w:rPr>
          <w:rStyle w:val="FontStyle29"/>
          <w:sz w:val="28"/>
          <w:szCs w:val="28"/>
        </w:rPr>
        <w:t xml:space="preserve">на </w:t>
      </w:r>
      <w:r w:rsidRPr="007626F1">
        <w:rPr>
          <w:rStyle w:val="FontStyle27"/>
          <w:sz w:val="28"/>
          <w:szCs w:val="28"/>
        </w:rPr>
        <w:t xml:space="preserve">обстановку в </w:t>
      </w:r>
      <w:r>
        <w:rPr>
          <w:rStyle w:val="FontStyle27"/>
          <w:sz w:val="28"/>
          <w:szCs w:val="28"/>
        </w:rPr>
        <w:t>муниципальном округе</w:t>
      </w:r>
      <w:r w:rsidRPr="007626F1">
        <w:rPr>
          <w:rStyle w:val="FontStyle27"/>
          <w:sz w:val="28"/>
          <w:szCs w:val="28"/>
        </w:rPr>
        <w:t>, а также выработке мер по их устранению и (или) минимизации их влияния.</w:t>
      </w:r>
    </w:p>
    <w:p w:rsidR="004E3CF6" w:rsidRPr="00235399" w:rsidRDefault="004E3CF6" w:rsidP="00E56DDF">
      <w:pPr>
        <w:pStyle w:val="Style12"/>
        <w:widowControl/>
        <w:numPr>
          <w:ilvl w:val="0"/>
          <w:numId w:val="16"/>
        </w:numPr>
        <w:tabs>
          <w:tab w:val="left" w:pos="1440"/>
        </w:tabs>
        <w:ind w:right="14" w:firstLine="734"/>
        <w:rPr>
          <w:rStyle w:val="FontStyle27"/>
          <w:sz w:val="28"/>
          <w:szCs w:val="28"/>
        </w:rPr>
      </w:pPr>
      <w:r w:rsidRPr="00235399">
        <w:rPr>
          <w:rStyle w:val="FontStyle27"/>
          <w:sz w:val="28"/>
          <w:szCs w:val="28"/>
        </w:rPr>
        <w:t>Алгоритм действий территориальных органов федеральных органов испол</w:t>
      </w:r>
      <w:r>
        <w:rPr>
          <w:rStyle w:val="FontStyle27"/>
          <w:sz w:val="28"/>
          <w:szCs w:val="28"/>
        </w:rPr>
        <w:t>нительной власти</w:t>
      </w:r>
      <w:r w:rsidRPr="00235399">
        <w:rPr>
          <w:rStyle w:val="FontStyle27"/>
          <w:sz w:val="28"/>
          <w:szCs w:val="28"/>
        </w:rPr>
        <w:t>, исполнительных органов государственной власти Пермского края,</w:t>
      </w:r>
      <w:r>
        <w:rPr>
          <w:rStyle w:val="FontStyle27"/>
          <w:sz w:val="28"/>
          <w:szCs w:val="28"/>
        </w:rPr>
        <w:t xml:space="preserve"> работающих на территории округа, </w:t>
      </w:r>
      <w:r w:rsidRPr="00235399">
        <w:rPr>
          <w:rStyle w:val="FontStyle27"/>
          <w:sz w:val="28"/>
          <w:szCs w:val="28"/>
        </w:rPr>
        <w:t xml:space="preserve"> органов местного самоуправления </w:t>
      </w:r>
      <w:r>
        <w:rPr>
          <w:rStyle w:val="FontStyle27"/>
          <w:sz w:val="28"/>
          <w:szCs w:val="28"/>
        </w:rPr>
        <w:t>Ординского муниципального округа</w:t>
      </w:r>
      <w:r w:rsidRPr="00235399">
        <w:rPr>
          <w:rStyle w:val="FontStyle27"/>
          <w:sz w:val="28"/>
          <w:szCs w:val="28"/>
        </w:rPr>
        <w:t xml:space="preserve"> по осуществлению </w:t>
      </w:r>
      <w:r>
        <w:rPr>
          <w:rStyle w:val="FontStyle27"/>
          <w:sz w:val="28"/>
          <w:szCs w:val="28"/>
        </w:rPr>
        <w:t>М</w:t>
      </w:r>
      <w:r w:rsidRPr="00235399">
        <w:rPr>
          <w:rStyle w:val="FontStyle27"/>
          <w:sz w:val="28"/>
          <w:szCs w:val="28"/>
        </w:rPr>
        <w:t xml:space="preserve">ониторинга определяется в Регламенте проведения </w:t>
      </w:r>
      <w:r>
        <w:rPr>
          <w:rStyle w:val="FontStyle27"/>
          <w:sz w:val="28"/>
          <w:szCs w:val="28"/>
        </w:rPr>
        <w:t>М</w:t>
      </w:r>
      <w:r w:rsidRPr="00235399">
        <w:rPr>
          <w:rStyle w:val="FontStyle27"/>
          <w:sz w:val="28"/>
          <w:szCs w:val="28"/>
        </w:rPr>
        <w:t xml:space="preserve">ониторинга политических, социально-экономических и иных процессов, оказывающих влияние на ситуацию в области противодействия терроризму в </w:t>
      </w:r>
      <w:r>
        <w:rPr>
          <w:rStyle w:val="FontStyle27"/>
          <w:sz w:val="28"/>
          <w:szCs w:val="28"/>
        </w:rPr>
        <w:t>Ординском муниципальном округе.</w:t>
      </w:r>
    </w:p>
    <w:p w:rsidR="004E3CF6" w:rsidRPr="007626F1" w:rsidRDefault="004E3CF6" w:rsidP="00191323">
      <w:pPr>
        <w:pStyle w:val="Style12"/>
        <w:widowControl/>
        <w:numPr>
          <w:ilvl w:val="0"/>
          <w:numId w:val="16"/>
        </w:numPr>
        <w:tabs>
          <w:tab w:val="left" w:pos="993"/>
          <w:tab w:val="left" w:pos="1440"/>
        </w:tabs>
        <w:suppressAutoHyphens/>
        <w:ind w:right="19"/>
        <w:rPr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Правовой основой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 xml:space="preserve">ониторинга являются </w:t>
      </w:r>
      <w:r w:rsidRPr="007626F1">
        <w:rPr>
          <w:sz w:val="28"/>
          <w:szCs w:val="28"/>
        </w:rPr>
        <w:t xml:space="preserve">Федеральный закон </w:t>
      </w:r>
      <w:r w:rsidRPr="007626F1">
        <w:rPr>
          <w:sz w:val="28"/>
          <w:szCs w:val="28"/>
        </w:rPr>
        <w:br/>
        <w:t xml:space="preserve">от 6 марта 2006 г. № 35-ФЗ «О противодействии терроризму»,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7626F1">
          <w:rPr>
            <w:sz w:val="28"/>
            <w:szCs w:val="28"/>
          </w:rPr>
          <w:t>2006 г</w:t>
        </w:r>
      </w:smartTag>
      <w:r w:rsidRPr="007626F1">
        <w:rPr>
          <w:sz w:val="28"/>
          <w:szCs w:val="28"/>
        </w:rPr>
        <w:t xml:space="preserve">. № 116 «О мерах </w:t>
      </w:r>
      <w:r w:rsidRPr="007626F1">
        <w:rPr>
          <w:sz w:val="28"/>
          <w:szCs w:val="28"/>
        </w:rPr>
        <w:br/>
        <w:t xml:space="preserve">по противодействию терроризму» и от 26 декабря 2015 г. № 664 «О мерах </w:t>
      </w:r>
      <w:r w:rsidRPr="007626F1">
        <w:rPr>
          <w:sz w:val="28"/>
          <w:szCs w:val="28"/>
        </w:rPr>
        <w:br/>
        <w:t xml:space="preserve">по совершенствованию государственного управления в области противодействия терроризму», правовые акты </w:t>
      </w:r>
      <w:r>
        <w:rPr>
          <w:sz w:val="28"/>
          <w:szCs w:val="28"/>
        </w:rPr>
        <w:t>председателя антитеррористической комиссии в Пермском крае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- губернатора Пермского края,</w:t>
      </w:r>
      <w:r w:rsidRPr="007626F1">
        <w:rPr>
          <w:sz w:val="28"/>
          <w:szCs w:val="28"/>
        </w:rPr>
        <w:t xml:space="preserve"> регламентирующие деятельность </w:t>
      </w:r>
      <w:r>
        <w:rPr>
          <w:sz w:val="28"/>
          <w:szCs w:val="28"/>
        </w:rPr>
        <w:t>АТК в Пермском крае</w:t>
      </w:r>
      <w:r w:rsidRPr="007626F1">
        <w:rPr>
          <w:sz w:val="28"/>
          <w:szCs w:val="28"/>
        </w:rPr>
        <w:t xml:space="preserve"> и АТК </w:t>
      </w:r>
      <w:r>
        <w:rPr>
          <w:sz w:val="28"/>
          <w:szCs w:val="28"/>
        </w:rPr>
        <w:t>муниципальных образований Пермского края</w:t>
      </w:r>
      <w:r w:rsidRPr="007626F1">
        <w:rPr>
          <w:rStyle w:val="FootnoteReference"/>
          <w:sz w:val="28"/>
          <w:szCs w:val="28"/>
        </w:rPr>
        <w:footnoteReference w:id="3"/>
      </w:r>
      <w:r w:rsidRPr="007626F1">
        <w:rPr>
          <w:sz w:val="28"/>
          <w:szCs w:val="28"/>
        </w:rPr>
        <w:t>.</w:t>
      </w:r>
    </w:p>
    <w:p w:rsidR="004E3CF6" w:rsidRDefault="004E3CF6" w:rsidP="005F772B">
      <w:pPr>
        <w:pStyle w:val="Style4"/>
        <w:widowControl/>
        <w:spacing w:line="360" w:lineRule="exact"/>
        <w:ind w:left="2314"/>
        <w:jc w:val="left"/>
        <w:rPr>
          <w:rStyle w:val="FontStyle28"/>
          <w:sz w:val="28"/>
          <w:szCs w:val="28"/>
        </w:rPr>
      </w:pPr>
    </w:p>
    <w:p w:rsidR="004E3CF6" w:rsidRPr="007626F1" w:rsidRDefault="004E3CF6" w:rsidP="005F772B">
      <w:pPr>
        <w:pStyle w:val="Style4"/>
        <w:widowControl/>
        <w:spacing w:line="360" w:lineRule="exact"/>
        <w:ind w:left="2314"/>
        <w:jc w:val="left"/>
        <w:rPr>
          <w:rStyle w:val="FontStyle28"/>
          <w:sz w:val="28"/>
          <w:szCs w:val="28"/>
        </w:rPr>
      </w:pPr>
      <w:r w:rsidRPr="007626F1">
        <w:rPr>
          <w:rStyle w:val="FontStyle28"/>
          <w:sz w:val="28"/>
          <w:szCs w:val="28"/>
        </w:rPr>
        <w:t>П. Цель, задачи и принципы Мониторинга</w:t>
      </w:r>
    </w:p>
    <w:p w:rsidR="004E3CF6" w:rsidRPr="007626F1" w:rsidRDefault="004E3CF6" w:rsidP="005F772B">
      <w:pPr>
        <w:pStyle w:val="Style7"/>
        <w:widowControl/>
        <w:spacing w:line="360" w:lineRule="exact"/>
        <w:ind w:right="10" w:firstLine="715"/>
        <w:rPr>
          <w:sz w:val="28"/>
          <w:szCs w:val="28"/>
        </w:rPr>
      </w:pPr>
    </w:p>
    <w:p w:rsidR="004E3CF6" w:rsidRPr="007626F1" w:rsidRDefault="004E3CF6" w:rsidP="005F772B">
      <w:pPr>
        <w:pStyle w:val="Style7"/>
        <w:widowControl/>
        <w:spacing w:line="360" w:lineRule="exact"/>
        <w:ind w:right="10" w:firstLine="715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2.1. Основной целью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 xml:space="preserve">ониторинга является своевременное </w:t>
      </w:r>
      <w:r w:rsidRPr="007626F1">
        <w:rPr>
          <w:rStyle w:val="FontStyle29"/>
          <w:sz w:val="28"/>
          <w:szCs w:val="28"/>
        </w:rPr>
        <w:t xml:space="preserve">выявление </w:t>
      </w:r>
      <w:r w:rsidRPr="007626F1">
        <w:rPr>
          <w:rStyle w:val="FontStyle27"/>
          <w:sz w:val="28"/>
          <w:szCs w:val="28"/>
        </w:rPr>
        <w:t xml:space="preserve">причин и условий, способствующих проявлениям терроризма </w:t>
      </w:r>
      <w:r>
        <w:rPr>
          <w:rStyle w:val="FontStyle27"/>
          <w:sz w:val="28"/>
          <w:szCs w:val="28"/>
        </w:rPr>
        <w:t>в</w:t>
      </w:r>
      <w:r w:rsidRPr="007626F1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Ординском муниципальном округе, </w:t>
      </w:r>
      <w:r w:rsidRPr="00235399"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 xml:space="preserve">выработка предложений по их устранению, в том числе в рамках вопросов, выносимых на заседания </w:t>
      </w:r>
      <w:r>
        <w:rPr>
          <w:rStyle w:val="FontStyle27"/>
          <w:sz w:val="28"/>
          <w:szCs w:val="28"/>
        </w:rPr>
        <w:t>АТК</w:t>
      </w:r>
      <w:r w:rsidRPr="007626F1">
        <w:rPr>
          <w:rStyle w:val="FontStyle27"/>
          <w:sz w:val="28"/>
          <w:szCs w:val="28"/>
        </w:rPr>
        <w:t xml:space="preserve"> в Пермском крае, а также корректировка мер профилактики терроризма.</w:t>
      </w:r>
    </w:p>
    <w:p w:rsidR="004E3CF6" w:rsidRPr="007626F1" w:rsidRDefault="004E3CF6" w:rsidP="005F772B">
      <w:pPr>
        <w:pStyle w:val="Style12"/>
        <w:widowControl/>
        <w:ind w:left="730" w:firstLine="0"/>
        <w:jc w:val="left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2.2.</w:t>
      </w:r>
      <w:r w:rsidRPr="007626F1">
        <w:rPr>
          <w:rStyle w:val="FontStyle27"/>
          <w:sz w:val="28"/>
          <w:szCs w:val="28"/>
        </w:rPr>
        <w:tab/>
        <w:t xml:space="preserve">Задачами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 являются:</w:t>
      </w:r>
    </w:p>
    <w:p w:rsidR="004E3CF6" w:rsidRPr="007626F1" w:rsidRDefault="004E3CF6" w:rsidP="005F772B">
      <w:pPr>
        <w:pStyle w:val="Style12"/>
        <w:widowControl/>
        <w:numPr>
          <w:ilvl w:val="0"/>
          <w:numId w:val="17"/>
        </w:numPr>
        <w:tabs>
          <w:tab w:val="left" w:pos="1430"/>
        </w:tabs>
        <w:ind w:left="720" w:firstLine="0"/>
        <w:jc w:val="left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Сбор информации о:</w:t>
      </w:r>
    </w:p>
    <w:p w:rsidR="004E3CF6" w:rsidRPr="007626F1" w:rsidRDefault="004E3CF6" w:rsidP="005F772B">
      <w:pPr>
        <w:pStyle w:val="Style18"/>
        <w:widowControl/>
        <w:spacing w:line="360" w:lineRule="exact"/>
        <w:ind w:firstLine="71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 состоянии </w:t>
      </w:r>
      <w:r w:rsidRPr="007626F1">
        <w:rPr>
          <w:rStyle w:val="FontStyle27"/>
          <w:sz w:val="28"/>
          <w:szCs w:val="28"/>
        </w:rPr>
        <w:t>общественно-политической</w:t>
      </w:r>
      <w:r>
        <w:rPr>
          <w:rStyle w:val="FontStyle27"/>
          <w:sz w:val="28"/>
          <w:szCs w:val="28"/>
        </w:rPr>
        <w:t xml:space="preserve"> и</w:t>
      </w:r>
      <w:r w:rsidRPr="007626F1">
        <w:rPr>
          <w:rStyle w:val="FontStyle27"/>
          <w:sz w:val="28"/>
          <w:szCs w:val="28"/>
        </w:rPr>
        <w:t xml:space="preserve"> социально-экономической обстановке в </w:t>
      </w:r>
      <w:r>
        <w:rPr>
          <w:rStyle w:val="FontStyle27"/>
          <w:sz w:val="28"/>
          <w:szCs w:val="28"/>
        </w:rPr>
        <w:t>округ</w:t>
      </w:r>
      <w:r w:rsidRPr="007626F1">
        <w:rPr>
          <w:rStyle w:val="FontStyle27"/>
          <w:sz w:val="28"/>
          <w:szCs w:val="28"/>
        </w:rPr>
        <w:t>е;</w:t>
      </w:r>
    </w:p>
    <w:p w:rsidR="004E3CF6" w:rsidRPr="007626F1" w:rsidRDefault="004E3CF6" w:rsidP="005F772B">
      <w:pPr>
        <w:pStyle w:val="Style18"/>
        <w:widowControl/>
        <w:spacing w:line="360" w:lineRule="exact"/>
        <w:ind w:right="29"/>
        <w:jc w:val="both"/>
        <w:rPr>
          <w:rStyle w:val="FontStyle30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5F0787">
        <w:rPr>
          <w:rStyle w:val="FontStyle27"/>
          <w:sz w:val="28"/>
          <w:szCs w:val="28"/>
        </w:rPr>
        <w:t>террористических угрозах и террористической активности</w:t>
      </w:r>
      <w:r>
        <w:rPr>
          <w:rStyle w:val="FontStyle27"/>
          <w:sz w:val="28"/>
          <w:szCs w:val="28"/>
        </w:rPr>
        <w:t>;</w:t>
      </w:r>
    </w:p>
    <w:p w:rsidR="004E3CF6" w:rsidRPr="007626F1" w:rsidRDefault="004E3CF6" w:rsidP="005F772B">
      <w:pPr>
        <w:pStyle w:val="Style18"/>
        <w:widowControl/>
        <w:spacing w:line="360" w:lineRule="exact"/>
        <w:ind w:firstLine="71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 состоянии </w:t>
      </w:r>
      <w:r w:rsidRPr="007626F1">
        <w:rPr>
          <w:rStyle w:val="FontStyle27"/>
          <w:sz w:val="28"/>
          <w:szCs w:val="28"/>
        </w:rPr>
        <w:t xml:space="preserve">межнациональных и межконфессиональных отношений,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>в том числе, деструктивной деятельности религиозных групп и организаций, степени их вовлеченности в террористическую деятельность;</w:t>
      </w:r>
    </w:p>
    <w:p w:rsidR="004E3CF6" w:rsidRPr="007626F1" w:rsidRDefault="004E3CF6" w:rsidP="005F772B">
      <w:pPr>
        <w:pStyle w:val="Style18"/>
        <w:widowControl/>
        <w:spacing w:line="360" w:lineRule="exact"/>
        <w:ind w:firstLine="71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>антитеррористической защищенности потенциальных объектов террористических посягательств и мест массового пребывания людей</w:t>
      </w:r>
      <w:r>
        <w:rPr>
          <w:rStyle w:val="FontStyle27"/>
          <w:sz w:val="28"/>
          <w:szCs w:val="28"/>
        </w:rPr>
        <w:t>.</w:t>
      </w:r>
    </w:p>
    <w:p w:rsidR="004E3CF6" w:rsidRPr="007626F1" w:rsidRDefault="004E3CF6" w:rsidP="005F772B">
      <w:pPr>
        <w:pStyle w:val="Style12"/>
        <w:widowControl/>
        <w:numPr>
          <w:ilvl w:val="0"/>
          <w:numId w:val="18"/>
        </w:numPr>
        <w:tabs>
          <w:tab w:val="left" w:pos="1430"/>
        </w:tabs>
        <w:ind w:left="720" w:firstLine="0"/>
        <w:jc w:val="left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Оценка и анализ информации, характеризующей:</w:t>
      </w:r>
    </w:p>
    <w:p w:rsidR="004E3CF6" w:rsidRPr="007626F1" w:rsidRDefault="004E3CF6" w:rsidP="005F772B">
      <w:pPr>
        <w:pStyle w:val="Style18"/>
        <w:widowControl/>
        <w:spacing w:line="360" w:lineRule="exact"/>
        <w:ind w:firstLine="71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влияние социально-экономических процессов (уровень доходов населения, безработицы, задержка выплаты заработной платы и т.п.),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>на обстановку в сфере противодействия терроризму;</w:t>
      </w:r>
    </w:p>
    <w:p w:rsidR="004E3CF6" w:rsidRPr="007626F1" w:rsidRDefault="004E3CF6" w:rsidP="005F772B">
      <w:pPr>
        <w:pStyle w:val="Style7"/>
        <w:widowControl/>
        <w:spacing w:line="360" w:lineRule="exact"/>
        <w:ind w:firstLine="71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влияние политического и протестного потенциала населения </w:t>
      </w:r>
      <w:r w:rsidRPr="007626F1">
        <w:rPr>
          <w:rStyle w:val="FontStyle27"/>
          <w:sz w:val="28"/>
          <w:szCs w:val="28"/>
        </w:rPr>
        <w:br/>
        <w:t xml:space="preserve">на террористическую активность в </w:t>
      </w:r>
      <w:r>
        <w:rPr>
          <w:rStyle w:val="FontStyle27"/>
          <w:sz w:val="28"/>
          <w:szCs w:val="28"/>
        </w:rPr>
        <w:t>округ</w:t>
      </w:r>
      <w:r w:rsidRPr="007626F1">
        <w:rPr>
          <w:rStyle w:val="FontStyle27"/>
          <w:sz w:val="28"/>
          <w:szCs w:val="28"/>
        </w:rPr>
        <w:t>е, в том числе оценка отношения населения к органам власти, степень его протестной активности, включая количество протестных акций;</w:t>
      </w:r>
    </w:p>
    <w:p w:rsidR="004E3CF6" w:rsidRPr="007626F1" w:rsidRDefault="004E3CF6" w:rsidP="00084B04">
      <w:pPr>
        <w:pStyle w:val="Style7"/>
        <w:widowControl/>
        <w:spacing w:line="360" w:lineRule="exact"/>
        <w:ind w:right="5"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вовлеченность населения </w:t>
      </w:r>
      <w:r>
        <w:rPr>
          <w:rStyle w:val="FontStyle27"/>
          <w:sz w:val="28"/>
          <w:szCs w:val="28"/>
        </w:rPr>
        <w:t>округа</w:t>
      </w:r>
      <w:r w:rsidRPr="007626F1">
        <w:rPr>
          <w:rStyle w:val="FontStyle27"/>
          <w:sz w:val="28"/>
          <w:szCs w:val="28"/>
        </w:rPr>
        <w:t xml:space="preserve"> в террористическую деятельность, в том числе количество выехавших из </w:t>
      </w:r>
      <w:r>
        <w:rPr>
          <w:rStyle w:val="FontStyle27"/>
          <w:sz w:val="28"/>
          <w:szCs w:val="28"/>
        </w:rPr>
        <w:t>округа</w:t>
      </w:r>
      <w:r w:rsidRPr="007626F1">
        <w:rPr>
          <w:rStyle w:val="FontStyle27"/>
          <w:sz w:val="28"/>
          <w:szCs w:val="28"/>
        </w:rPr>
        <w:t xml:space="preserve"> для участия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>в боевых действиях на стороне международных террористических организаций.</w:t>
      </w:r>
    </w:p>
    <w:p w:rsidR="004E3CF6" w:rsidRPr="007626F1" w:rsidRDefault="004E3CF6" w:rsidP="005F772B">
      <w:pPr>
        <w:pStyle w:val="Style12"/>
        <w:widowControl/>
        <w:numPr>
          <w:ilvl w:val="0"/>
          <w:numId w:val="19"/>
        </w:numPr>
        <w:tabs>
          <w:tab w:val="left" w:pos="1421"/>
        </w:tabs>
        <w:ind w:firstLine="710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Выявление проблемных вопросов в деятельности субъектов противодействия терроризму, в том числе в правоприменительной практике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>в сфере противодействия терроризму и его идеологии.</w:t>
      </w:r>
    </w:p>
    <w:p w:rsidR="004E3CF6" w:rsidRPr="007626F1" w:rsidRDefault="004E3CF6" w:rsidP="005F772B">
      <w:pPr>
        <w:pStyle w:val="Style12"/>
        <w:widowControl/>
        <w:numPr>
          <w:ilvl w:val="0"/>
          <w:numId w:val="19"/>
        </w:numPr>
        <w:tabs>
          <w:tab w:val="left" w:pos="1421"/>
        </w:tabs>
        <w:ind w:firstLine="710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Выработка предложений и рекомендаций по планированию </w:t>
      </w:r>
      <w:r w:rsidRPr="007626F1">
        <w:rPr>
          <w:rStyle w:val="FontStyle27"/>
          <w:sz w:val="28"/>
          <w:szCs w:val="28"/>
        </w:rPr>
        <w:br/>
        <w:t>и реализации неотложных и долгосрочных мероприятий по устранению причин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 xml:space="preserve">и условий, оказывающих дестабилизирующее влияние на обстановку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 xml:space="preserve">в </w:t>
      </w:r>
      <w:r>
        <w:rPr>
          <w:rStyle w:val="FontStyle27"/>
          <w:sz w:val="28"/>
          <w:szCs w:val="28"/>
        </w:rPr>
        <w:t xml:space="preserve">Ординском муниципальном округе </w:t>
      </w:r>
      <w:r w:rsidRPr="007626F1">
        <w:rPr>
          <w:rStyle w:val="FontStyle27"/>
          <w:sz w:val="28"/>
          <w:szCs w:val="28"/>
        </w:rPr>
        <w:t>и способствующих проявлениям терроризма.</w:t>
      </w:r>
    </w:p>
    <w:p w:rsidR="004E3CF6" w:rsidRPr="007626F1" w:rsidRDefault="004E3CF6" w:rsidP="00191323">
      <w:pPr>
        <w:pStyle w:val="Style12"/>
        <w:widowControl/>
        <w:numPr>
          <w:ilvl w:val="0"/>
          <w:numId w:val="19"/>
        </w:numPr>
        <w:tabs>
          <w:tab w:val="left" w:pos="1421"/>
        </w:tabs>
        <w:ind w:firstLine="710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Обеспечение АТК в в </w:t>
      </w:r>
      <w:r>
        <w:rPr>
          <w:rStyle w:val="FontStyle27"/>
          <w:sz w:val="28"/>
          <w:szCs w:val="28"/>
        </w:rPr>
        <w:t xml:space="preserve">Ординском муниципальном округе </w:t>
      </w:r>
      <w:r w:rsidRPr="007626F1">
        <w:rPr>
          <w:rStyle w:val="FontStyle27"/>
          <w:sz w:val="28"/>
          <w:szCs w:val="28"/>
        </w:rPr>
        <w:t xml:space="preserve">достоверной систематизированной информацией о политических, </w:t>
      </w:r>
      <w:r>
        <w:rPr>
          <w:rStyle w:val="FontStyle27"/>
          <w:sz w:val="28"/>
          <w:szCs w:val="28"/>
          <w:lang w:val="en-US"/>
        </w:rPr>
        <w:t>c</w:t>
      </w:r>
      <w:r w:rsidRPr="007626F1">
        <w:rPr>
          <w:rStyle w:val="FontStyle27"/>
          <w:sz w:val="28"/>
          <w:szCs w:val="28"/>
        </w:rPr>
        <w:t>оциально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>-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>экономических и иных</w:t>
      </w:r>
      <w:r>
        <w:rPr>
          <w:rStyle w:val="FontStyle27"/>
          <w:sz w:val="28"/>
          <w:szCs w:val="28"/>
        </w:rPr>
        <w:t xml:space="preserve"> процессах, оказывающих влияние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 xml:space="preserve">на ситуацию в области противодействия терроризму в </w:t>
      </w:r>
      <w:r>
        <w:rPr>
          <w:rStyle w:val="FontStyle27"/>
          <w:sz w:val="28"/>
          <w:szCs w:val="28"/>
        </w:rPr>
        <w:t>округе</w:t>
      </w:r>
      <w:r w:rsidRPr="007626F1">
        <w:rPr>
          <w:rStyle w:val="FontStyle27"/>
          <w:sz w:val="28"/>
          <w:szCs w:val="28"/>
        </w:rPr>
        <w:t>.</w:t>
      </w:r>
    </w:p>
    <w:p w:rsidR="004E3CF6" w:rsidRPr="007626F1" w:rsidRDefault="004E3CF6" w:rsidP="005F772B">
      <w:pPr>
        <w:pStyle w:val="Style15"/>
        <w:widowControl/>
        <w:tabs>
          <w:tab w:val="left" w:pos="1517"/>
        </w:tabs>
        <w:spacing w:line="360" w:lineRule="exact"/>
        <w:ind w:firstLine="730"/>
        <w:jc w:val="both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2.3.</w:t>
      </w:r>
      <w:r w:rsidRPr="007626F1">
        <w:rPr>
          <w:rStyle w:val="FontStyle27"/>
          <w:sz w:val="28"/>
          <w:szCs w:val="28"/>
        </w:rPr>
        <w:tab/>
        <w:t xml:space="preserve">Система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 основана на следующих принципах:</w:t>
      </w:r>
    </w:p>
    <w:p w:rsidR="004E3CF6" w:rsidRPr="007626F1" w:rsidRDefault="004E3CF6" w:rsidP="005F772B">
      <w:pPr>
        <w:pStyle w:val="Style15"/>
        <w:widowControl/>
        <w:tabs>
          <w:tab w:val="left" w:pos="1517"/>
        </w:tabs>
        <w:spacing w:line="360" w:lineRule="exact"/>
        <w:ind w:firstLine="73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о</w:t>
      </w:r>
      <w:r w:rsidRPr="007626F1">
        <w:rPr>
          <w:rStyle w:val="FontStyle27"/>
          <w:sz w:val="28"/>
          <w:szCs w:val="28"/>
        </w:rPr>
        <w:t>бъективность</w:t>
      </w:r>
      <w:r>
        <w:rPr>
          <w:rStyle w:val="FontStyle27"/>
          <w:sz w:val="28"/>
          <w:szCs w:val="28"/>
        </w:rPr>
        <w:t xml:space="preserve"> - </w:t>
      </w:r>
      <w:r w:rsidRPr="007626F1">
        <w:rPr>
          <w:rStyle w:val="FontStyle27"/>
          <w:sz w:val="28"/>
          <w:szCs w:val="28"/>
        </w:rPr>
        <w:t xml:space="preserve">достоверность данных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 xml:space="preserve">ониторинга, </w:t>
      </w:r>
      <w:r>
        <w:rPr>
          <w:rStyle w:val="FontStyle27"/>
          <w:sz w:val="28"/>
          <w:szCs w:val="28"/>
        </w:rPr>
        <w:t>б</w:t>
      </w:r>
      <w:r w:rsidRPr="007626F1">
        <w:rPr>
          <w:rStyle w:val="FontStyle27"/>
          <w:sz w:val="28"/>
          <w:szCs w:val="28"/>
        </w:rPr>
        <w:t>еспристрастность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 xml:space="preserve">и обоснованность выводов по результатам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ониторинга;</w:t>
      </w:r>
    </w:p>
    <w:p w:rsidR="004E3CF6" w:rsidRPr="007626F1" w:rsidRDefault="004E3CF6" w:rsidP="005F772B">
      <w:pPr>
        <w:pStyle w:val="Style7"/>
        <w:widowControl/>
        <w:spacing w:line="360" w:lineRule="exact"/>
        <w:ind w:firstLine="73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законность - строгое и полное следование в процессе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 предписаниям нормативных правовых актов, безусловное и последовательное соблюдение прав человека;</w:t>
      </w:r>
    </w:p>
    <w:p w:rsidR="004E3CF6" w:rsidRPr="007626F1" w:rsidRDefault="004E3CF6" w:rsidP="005F772B">
      <w:pPr>
        <w:pStyle w:val="Style7"/>
        <w:widowControl/>
        <w:spacing w:line="360" w:lineRule="exact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системность - ведение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 в различных сферах жизнедеятельности на постоянной основе, периодичность сопоставления полученных результатов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>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4E3CF6" w:rsidRPr="007626F1" w:rsidRDefault="004E3CF6" w:rsidP="005F772B">
      <w:pPr>
        <w:pStyle w:val="Style7"/>
        <w:widowControl/>
        <w:spacing w:line="360" w:lineRule="exact"/>
        <w:ind w:firstLine="70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комплексность - максимальный охват объектов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 xml:space="preserve">ониторинга; скоординированность деятельности субъектов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</w:t>
      </w:r>
      <w:r>
        <w:rPr>
          <w:rStyle w:val="FontStyle27"/>
          <w:sz w:val="28"/>
          <w:szCs w:val="28"/>
        </w:rPr>
        <w:t xml:space="preserve"> влияние на обстановку </w:t>
      </w:r>
      <w:r w:rsidRPr="007626F1">
        <w:rPr>
          <w:rStyle w:val="FontStyle27"/>
          <w:sz w:val="28"/>
          <w:szCs w:val="28"/>
        </w:rPr>
        <w:t xml:space="preserve">в </w:t>
      </w:r>
      <w:r>
        <w:rPr>
          <w:rStyle w:val="FontStyle27"/>
          <w:sz w:val="28"/>
          <w:szCs w:val="28"/>
        </w:rPr>
        <w:t>Ординском муниципальном округе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>и способствующих проявлениям терроризма;</w:t>
      </w:r>
    </w:p>
    <w:p w:rsidR="004E3CF6" w:rsidRDefault="004E3CF6" w:rsidP="005F772B">
      <w:pPr>
        <w:pStyle w:val="Style7"/>
        <w:widowControl/>
        <w:spacing w:line="360" w:lineRule="exact"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 </w:t>
      </w:r>
      <w:r w:rsidRPr="007626F1">
        <w:rPr>
          <w:rStyle w:val="FontStyle27"/>
          <w:sz w:val="28"/>
          <w:szCs w:val="28"/>
        </w:rPr>
        <w:t xml:space="preserve">своевременность - оперативность выявления причин, условий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 xml:space="preserve">и факторов, оказывающих дестабилизирующее влияние на обстановку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 xml:space="preserve">в  </w:t>
      </w:r>
      <w:r>
        <w:rPr>
          <w:rStyle w:val="FontStyle27"/>
          <w:sz w:val="28"/>
          <w:szCs w:val="28"/>
        </w:rPr>
        <w:t xml:space="preserve">Ординском муниципальном округе </w:t>
      </w:r>
      <w:r w:rsidRPr="007626F1">
        <w:rPr>
          <w:rStyle w:val="FontStyle27"/>
          <w:sz w:val="28"/>
          <w:szCs w:val="28"/>
        </w:rPr>
        <w:t xml:space="preserve">и способствующих проявлениям терроризма; </w:t>
      </w:r>
    </w:p>
    <w:p w:rsidR="004E3CF6" w:rsidRPr="007626F1" w:rsidRDefault="004E3CF6" w:rsidP="005F772B">
      <w:pPr>
        <w:pStyle w:val="Style7"/>
        <w:widowControl/>
        <w:spacing w:line="360" w:lineRule="exact"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Pr="007626F1">
        <w:rPr>
          <w:rStyle w:val="FontStyle27"/>
          <w:sz w:val="28"/>
          <w:szCs w:val="28"/>
        </w:rPr>
        <w:t xml:space="preserve">выработка предупредительно-профилактических мер по их устранению; предоставление данных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>в установленные сроки.</w:t>
      </w:r>
    </w:p>
    <w:p w:rsidR="004E3CF6" w:rsidRPr="007626F1" w:rsidRDefault="004E3CF6" w:rsidP="005F772B">
      <w:pPr>
        <w:pStyle w:val="Style4"/>
        <w:widowControl/>
        <w:spacing w:line="360" w:lineRule="exact"/>
        <w:ind w:left="2203"/>
        <w:jc w:val="left"/>
        <w:rPr>
          <w:sz w:val="28"/>
          <w:szCs w:val="28"/>
        </w:rPr>
      </w:pPr>
    </w:p>
    <w:p w:rsidR="004E3CF6" w:rsidRDefault="004E3CF6" w:rsidP="005F772B">
      <w:pPr>
        <w:pStyle w:val="Style4"/>
        <w:widowControl/>
        <w:spacing w:line="360" w:lineRule="exact"/>
        <w:ind w:left="2203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III</w:t>
      </w:r>
      <w:r w:rsidRPr="007626F1">
        <w:rPr>
          <w:rStyle w:val="FontStyle28"/>
          <w:sz w:val="28"/>
          <w:szCs w:val="28"/>
        </w:rPr>
        <w:t xml:space="preserve">. Организационная структура </w:t>
      </w:r>
      <w:r>
        <w:rPr>
          <w:rStyle w:val="FontStyle28"/>
          <w:sz w:val="28"/>
          <w:szCs w:val="28"/>
        </w:rPr>
        <w:t>М</w:t>
      </w:r>
      <w:r w:rsidRPr="007626F1">
        <w:rPr>
          <w:rStyle w:val="FontStyle28"/>
          <w:sz w:val="28"/>
          <w:szCs w:val="28"/>
        </w:rPr>
        <w:t>ониторинга</w:t>
      </w:r>
    </w:p>
    <w:p w:rsidR="004E3CF6" w:rsidRPr="007626F1" w:rsidRDefault="004E3CF6" w:rsidP="005F772B">
      <w:pPr>
        <w:pStyle w:val="Style4"/>
        <w:widowControl/>
        <w:spacing w:line="360" w:lineRule="exact"/>
        <w:ind w:left="2203"/>
        <w:jc w:val="left"/>
        <w:rPr>
          <w:rStyle w:val="FontStyle28"/>
          <w:sz w:val="28"/>
          <w:szCs w:val="28"/>
        </w:rPr>
      </w:pPr>
    </w:p>
    <w:p w:rsidR="004E3CF6" w:rsidRPr="007626F1" w:rsidRDefault="004E3CF6" w:rsidP="005F772B">
      <w:pPr>
        <w:pStyle w:val="Style12"/>
        <w:widowControl/>
        <w:numPr>
          <w:ilvl w:val="0"/>
          <w:numId w:val="20"/>
        </w:numPr>
        <w:tabs>
          <w:tab w:val="left" w:pos="1430"/>
        </w:tabs>
        <w:rPr>
          <w:rStyle w:val="FontStyle30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Объектами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 xml:space="preserve">ониторинга являются общественно-политические, социально-экономические, криминогенные, техногенные и иные процессы </w:t>
      </w:r>
      <w:r>
        <w:rPr>
          <w:rStyle w:val="FontStyle27"/>
          <w:sz w:val="28"/>
          <w:szCs w:val="28"/>
        </w:rPr>
        <w:br/>
      </w:r>
      <w:r w:rsidRPr="007626F1">
        <w:rPr>
          <w:rStyle w:val="FontStyle27"/>
          <w:sz w:val="28"/>
          <w:szCs w:val="28"/>
        </w:rPr>
        <w:t xml:space="preserve">и явления в </w:t>
      </w:r>
      <w:r>
        <w:rPr>
          <w:rStyle w:val="FontStyle27"/>
          <w:sz w:val="28"/>
          <w:szCs w:val="28"/>
        </w:rPr>
        <w:t>Ординском муниципальном округе</w:t>
      </w:r>
      <w:r w:rsidRPr="007626F1">
        <w:rPr>
          <w:rStyle w:val="FontStyle27"/>
          <w:sz w:val="28"/>
          <w:szCs w:val="28"/>
        </w:rPr>
        <w:t xml:space="preserve">, состояние безопасности потенциальных объектов террористических посягательств, силы и средства для минимизации </w:t>
      </w:r>
      <w:r>
        <w:rPr>
          <w:rStyle w:val="FontStyle27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>и ликвидации последствий террористических проявлений.</w:t>
      </w:r>
    </w:p>
    <w:p w:rsidR="004E3CF6" w:rsidRPr="007626F1" w:rsidRDefault="004E3CF6" w:rsidP="005F772B">
      <w:pPr>
        <w:pStyle w:val="Style12"/>
        <w:widowControl/>
        <w:numPr>
          <w:ilvl w:val="0"/>
          <w:numId w:val="20"/>
        </w:numPr>
        <w:tabs>
          <w:tab w:val="left" w:pos="1430"/>
        </w:tabs>
        <w:rPr>
          <w:rStyle w:val="FontStyle30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Организацию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</w:t>
      </w:r>
      <w:r>
        <w:rPr>
          <w:rStyle w:val="FontStyle27"/>
          <w:sz w:val="28"/>
          <w:szCs w:val="28"/>
        </w:rPr>
        <w:t xml:space="preserve"> на региональном уровне </w:t>
      </w:r>
      <w:r w:rsidRPr="007626F1">
        <w:rPr>
          <w:rStyle w:val="FontStyle27"/>
          <w:sz w:val="28"/>
          <w:szCs w:val="28"/>
        </w:rPr>
        <w:t>осуществля</w:t>
      </w:r>
      <w:r>
        <w:rPr>
          <w:rStyle w:val="FontStyle27"/>
          <w:sz w:val="28"/>
          <w:szCs w:val="28"/>
        </w:rPr>
        <w:t>е</w:t>
      </w:r>
      <w:r w:rsidRPr="007626F1">
        <w:rPr>
          <w:rStyle w:val="FontStyle27"/>
          <w:sz w:val="28"/>
          <w:szCs w:val="28"/>
        </w:rPr>
        <w:t xml:space="preserve">т </w:t>
      </w:r>
      <w:r w:rsidRPr="007626F1">
        <w:rPr>
          <w:rStyle w:val="FontStyle30"/>
          <w:sz w:val="28"/>
          <w:szCs w:val="28"/>
        </w:rPr>
        <w:t xml:space="preserve">АТК </w:t>
      </w:r>
      <w:r w:rsidRPr="007626F1">
        <w:rPr>
          <w:rStyle w:val="FontStyle27"/>
          <w:sz w:val="28"/>
          <w:szCs w:val="28"/>
        </w:rPr>
        <w:t xml:space="preserve">в </w:t>
      </w:r>
      <w:r>
        <w:rPr>
          <w:rStyle w:val="FontStyle27"/>
          <w:sz w:val="28"/>
          <w:szCs w:val="28"/>
        </w:rPr>
        <w:t>Ординском муниципальном округе</w:t>
      </w:r>
      <w:r w:rsidRPr="007626F1">
        <w:rPr>
          <w:rStyle w:val="FontStyle27"/>
          <w:sz w:val="28"/>
          <w:szCs w:val="28"/>
        </w:rPr>
        <w:t>.</w:t>
      </w:r>
    </w:p>
    <w:p w:rsidR="004E3CF6" w:rsidRPr="007626F1" w:rsidRDefault="004E3CF6" w:rsidP="00FD0CCA">
      <w:pPr>
        <w:pStyle w:val="Style12"/>
        <w:widowControl/>
        <w:numPr>
          <w:ilvl w:val="0"/>
          <w:numId w:val="20"/>
        </w:numPr>
        <w:tabs>
          <w:tab w:val="left" w:pos="1430"/>
        </w:tabs>
        <w:ind w:firstLine="714"/>
        <w:rPr>
          <w:rStyle w:val="FontStyle30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Информирование аппарата </w:t>
      </w:r>
      <w:r w:rsidRPr="007626F1">
        <w:rPr>
          <w:rStyle w:val="FontStyle30"/>
          <w:sz w:val="28"/>
          <w:szCs w:val="28"/>
        </w:rPr>
        <w:t xml:space="preserve">АТК </w:t>
      </w:r>
      <w:r w:rsidRPr="007626F1">
        <w:rPr>
          <w:rStyle w:val="FontStyle27"/>
          <w:sz w:val="28"/>
          <w:szCs w:val="28"/>
        </w:rPr>
        <w:t xml:space="preserve">в Пермском крае осуществляют </w:t>
      </w:r>
      <w:r w:rsidRPr="007626F1">
        <w:rPr>
          <w:rStyle w:val="FontStyle27"/>
          <w:sz w:val="28"/>
          <w:szCs w:val="28"/>
        </w:rPr>
        <w:br/>
        <w:t>в установленном порядке субъекты информирования</w:t>
      </w:r>
      <w:r>
        <w:rPr>
          <w:rStyle w:val="FontStyle27"/>
          <w:sz w:val="28"/>
          <w:szCs w:val="28"/>
        </w:rPr>
        <w:t>, в том числе</w:t>
      </w:r>
      <w:r w:rsidRPr="007626F1">
        <w:rPr>
          <w:rStyle w:val="FontStyle27"/>
          <w:sz w:val="28"/>
          <w:szCs w:val="28"/>
        </w:rPr>
        <w:t xml:space="preserve"> территориальные органы федеральных органов исполнительной власти, </w:t>
      </w:r>
      <w:r>
        <w:rPr>
          <w:rStyle w:val="FontStyle27"/>
          <w:sz w:val="28"/>
          <w:szCs w:val="28"/>
        </w:rPr>
        <w:t xml:space="preserve">исполнительные </w:t>
      </w:r>
      <w:r w:rsidRPr="007626F1">
        <w:rPr>
          <w:rStyle w:val="FontStyle27"/>
          <w:sz w:val="28"/>
          <w:szCs w:val="28"/>
        </w:rPr>
        <w:t>органы государственной власти Пермского края</w:t>
      </w:r>
      <w:r>
        <w:rPr>
          <w:rStyle w:val="FontStyle27"/>
          <w:sz w:val="28"/>
          <w:szCs w:val="28"/>
        </w:rPr>
        <w:t xml:space="preserve">, работающие на территории округа, </w:t>
      </w:r>
      <w:r w:rsidRPr="007626F1">
        <w:rPr>
          <w:rStyle w:val="FontStyle27"/>
          <w:sz w:val="28"/>
          <w:szCs w:val="28"/>
        </w:rPr>
        <w:t xml:space="preserve"> и органы местного самоуправления </w:t>
      </w:r>
      <w:r>
        <w:rPr>
          <w:rStyle w:val="FontStyle27"/>
          <w:sz w:val="28"/>
          <w:szCs w:val="28"/>
        </w:rPr>
        <w:t>муниципального округа</w:t>
      </w:r>
      <w:r w:rsidRPr="007626F1">
        <w:rPr>
          <w:rStyle w:val="FontStyle27"/>
          <w:sz w:val="28"/>
          <w:szCs w:val="28"/>
        </w:rPr>
        <w:t>, которые участвуют в пределах своей компетенции в противодействии терроризму</w:t>
      </w:r>
      <w:r>
        <w:rPr>
          <w:rStyle w:val="FontStyle27"/>
          <w:sz w:val="28"/>
          <w:szCs w:val="28"/>
        </w:rPr>
        <w:t>.</w:t>
      </w:r>
    </w:p>
    <w:p w:rsidR="004E3CF6" w:rsidRPr="007626F1" w:rsidRDefault="004E3CF6" w:rsidP="00FD0CCA">
      <w:pPr>
        <w:pStyle w:val="Style8"/>
        <w:widowControl/>
        <w:numPr>
          <w:ilvl w:val="0"/>
          <w:numId w:val="20"/>
        </w:numPr>
        <w:tabs>
          <w:tab w:val="left" w:pos="1430"/>
        </w:tabs>
        <w:spacing w:line="360" w:lineRule="exact"/>
        <w:ind w:firstLine="714"/>
        <w:jc w:val="both"/>
        <w:rPr>
          <w:rStyle w:val="FontStyle30"/>
          <w:sz w:val="28"/>
          <w:szCs w:val="28"/>
        </w:rPr>
      </w:pPr>
      <w:r w:rsidRPr="007626F1">
        <w:rPr>
          <w:rStyle w:val="FontStyle30"/>
          <w:sz w:val="28"/>
          <w:szCs w:val="28"/>
        </w:rPr>
        <w:t xml:space="preserve">Субъектами информирования АТК </w:t>
      </w:r>
      <w:r w:rsidRPr="007626F1">
        <w:rPr>
          <w:rStyle w:val="FontStyle27"/>
          <w:sz w:val="28"/>
          <w:szCs w:val="28"/>
        </w:rPr>
        <w:t xml:space="preserve">в </w:t>
      </w:r>
      <w:r>
        <w:rPr>
          <w:rStyle w:val="FontStyle27"/>
          <w:sz w:val="28"/>
          <w:szCs w:val="28"/>
        </w:rPr>
        <w:t>Ординском муниципальном округе</w:t>
      </w:r>
      <w:r>
        <w:rPr>
          <w:rStyle w:val="FontStyle30"/>
          <w:sz w:val="28"/>
          <w:szCs w:val="28"/>
        </w:rPr>
        <w:t xml:space="preserve"> </w:t>
      </w:r>
      <w:r w:rsidRPr="007626F1">
        <w:rPr>
          <w:rStyle w:val="FontStyle27"/>
          <w:sz w:val="28"/>
          <w:szCs w:val="28"/>
        </w:rPr>
        <w:t xml:space="preserve">в ходе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>ониторинга являются:</w:t>
      </w:r>
    </w:p>
    <w:p w:rsidR="004E3CF6" w:rsidRDefault="004E3CF6" w:rsidP="00FD0CCA">
      <w:pPr>
        <w:pStyle w:val="Style7"/>
        <w:widowControl/>
        <w:spacing w:line="360" w:lineRule="exact"/>
        <w:ind w:firstLine="71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Отделение в  городе Кунгуре </w:t>
      </w:r>
      <w:r w:rsidRPr="007626F1">
        <w:rPr>
          <w:rStyle w:val="FontStyle27"/>
          <w:sz w:val="28"/>
          <w:szCs w:val="28"/>
        </w:rPr>
        <w:t>УФСБ России по Пермскому краю;</w:t>
      </w:r>
    </w:p>
    <w:p w:rsidR="004E3CF6" w:rsidRDefault="004E3CF6" w:rsidP="00FD0CCA">
      <w:pPr>
        <w:pStyle w:val="Style7"/>
        <w:widowControl/>
        <w:spacing w:line="360" w:lineRule="exact"/>
        <w:ind w:firstLine="71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Отделение полиции (дислокация с. Орда) МО  МВД России «Суксунский»</w:t>
      </w:r>
      <w:r w:rsidRPr="007626F1">
        <w:rPr>
          <w:rStyle w:val="FontStyle27"/>
          <w:sz w:val="28"/>
          <w:szCs w:val="28"/>
        </w:rPr>
        <w:t>;</w:t>
      </w:r>
    </w:p>
    <w:p w:rsidR="004E3CF6" w:rsidRPr="00FD0CCA" w:rsidRDefault="004E3CF6" w:rsidP="00FD0CCA">
      <w:pPr>
        <w:spacing w:line="360" w:lineRule="exact"/>
        <w:ind w:firstLine="714"/>
        <w:jc w:val="both"/>
        <w:rPr>
          <w:rStyle w:val="FontStyle27"/>
          <w:color w:val="000000"/>
          <w:sz w:val="28"/>
          <w:szCs w:val="28"/>
        </w:rPr>
      </w:pPr>
      <w:r w:rsidRPr="00FD0CCA">
        <w:rPr>
          <w:sz w:val="28"/>
          <w:szCs w:val="28"/>
        </w:rPr>
        <w:t>Кунгурское ОВО –  филиал ФГКУ «УВО ВНГ России  по Пермскому краю»</w:t>
      </w:r>
      <w:r w:rsidRPr="00FD0CCA">
        <w:rPr>
          <w:rStyle w:val="FontStyle27"/>
          <w:sz w:val="28"/>
          <w:szCs w:val="28"/>
        </w:rPr>
        <w:t>;</w:t>
      </w:r>
    </w:p>
    <w:p w:rsidR="004E3CF6" w:rsidRDefault="004E3CF6" w:rsidP="00FD0CCA">
      <w:pPr>
        <w:pStyle w:val="Style7"/>
        <w:widowControl/>
        <w:spacing w:line="360" w:lineRule="exact"/>
        <w:ind w:firstLine="71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99-ПСЧ 13 ПСО </w:t>
      </w:r>
      <w:r>
        <w:rPr>
          <w:sz w:val="28"/>
          <w:szCs w:val="28"/>
        </w:rPr>
        <w:t>ФПС ГПС ГУ МЧС России по Пермскому краю</w:t>
      </w:r>
      <w:r w:rsidRPr="007626F1">
        <w:rPr>
          <w:rStyle w:val="FontStyle27"/>
          <w:sz w:val="28"/>
          <w:szCs w:val="28"/>
        </w:rPr>
        <w:t>;</w:t>
      </w:r>
    </w:p>
    <w:p w:rsidR="004E3CF6" w:rsidRDefault="004E3CF6" w:rsidP="00FD0CCA">
      <w:pPr>
        <w:pStyle w:val="Style7"/>
        <w:widowControl/>
        <w:spacing w:line="360" w:lineRule="exact"/>
        <w:ind w:firstLine="71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Старший инспектор межрайонного отдела УИИС ГУФСИН России;</w:t>
      </w:r>
    </w:p>
    <w:p w:rsidR="004E3CF6" w:rsidRDefault="004E3CF6" w:rsidP="00235399">
      <w:pPr>
        <w:pStyle w:val="Style3"/>
        <w:widowControl/>
        <w:spacing w:line="360" w:lineRule="exact"/>
        <w:ind w:left="715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 xml:space="preserve">Администрация </w:t>
      </w:r>
      <w:r>
        <w:rPr>
          <w:rStyle w:val="FontStyle27"/>
          <w:sz w:val="28"/>
          <w:szCs w:val="28"/>
        </w:rPr>
        <w:t>Ординского муниципального округа;</w:t>
      </w:r>
    </w:p>
    <w:p w:rsidR="004E3CF6" w:rsidRDefault="004E3CF6" w:rsidP="00235399">
      <w:pPr>
        <w:pStyle w:val="Style3"/>
        <w:widowControl/>
        <w:spacing w:line="360" w:lineRule="exact"/>
        <w:ind w:left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Управление образования администрации муниципального округа;</w:t>
      </w:r>
    </w:p>
    <w:p w:rsidR="004E3CF6" w:rsidRDefault="004E3CF6" w:rsidP="00705915">
      <w:pPr>
        <w:pStyle w:val="Style3"/>
        <w:widowControl/>
        <w:spacing w:line="360" w:lineRule="exact"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Управление экономического развития и сельского хозяйства администрации муниципального округа;</w:t>
      </w:r>
    </w:p>
    <w:p w:rsidR="004E3CF6" w:rsidRDefault="004E3CF6" w:rsidP="00FA743A">
      <w:pPr>
        <w:pStyle w:val="Style3"/>
        <w:widowControl/>
        <w:spacing w:line="360" w:lineRule="exact"/>
        <w:ind w:firstLine="71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Отдел культуры, спорта и молодежной политики администрации муниципального округа;</w:t>
      </w:r>
    </w:p>
    <w:p w:rsidR="004E3CF6" w:rsidRDefault="004E3CF6" w:rsidP="00235399">
      <w:pPr>
        <w:pStyle w:val="Style3"/>
        <w:widowControl/>
        <w:spacing w:line="360" w:lineRule="exact"/>
        <w:ind w:left="715"/>
        <w:rPr>
          <w:sz w:val="28"/>
          <w:szCs w:val="28"/>
        </w:rPr>
      </w:pPr>
      <w:r>
        <w:rPr>
          <w:sz w:val="28"/>
          <w:szCs w:val="28"/>
        </w:rPr>
        <w:t>Межрайонное территориальное  управление № 3 министерства социального</w:t>
      </w:r>
    </w:p>
    <w:p w:rsidR="004E3CF6" w:rsidRDefault="004E3CF6" w:rsidP="00D94ACA">
      <w:pPr>
        <w:pStyle w:val="Style3"/>
        <w:widowControl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развития Пермского края отдел по Ординскому муниципальному округу;</w:t>
      </w:r>
    </w:p>
    <w:p w:rsidR="004E3CF6" w:rsidRDefault="004E3CF6" w:rsidP="00D94ACA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4ACA">
        <w:rPr>
          <w:sz w:val="28"/>
          <w:szCs w:val="28"/>
        </w:rPr>
        <w:t>ГБУ ПК «Центр социальной защиты населения по Кишертскому, Березовскому,</w:t>
      </w:r>
      <w:r>
        <w:rPr>
          <w:sz w:val="28"/>
          <w:szCs w:val="28"/>
        </w:rPr>
        <w:t xml:space="preserve"> Ординскму МО и Суксунскому ГО».</w:t>
      </w:r>
    </w:p>
    <w:p w:rsidR="004E3CF6" w:rsidRDefault="004E3CF6" w:rsidP="001377AC">
      <w:pPr>
        <w:pStyle w:val="Style3"/>
        <w:widowControl/>
        <w:spacing w:line="360" w:lineRule="exact"/>
        <w:ind w:firstLine="715"/>
        <w:jc w:val="both"/>
        <w:rPr>
          <w:rStyle w:val="FontStyle27"/>
          <w:sz w:val="28"/>
          <w:szCs w:val="28"/>
        </w:rPr>
      </w:pPr>
      <w:r w:rsidRPr="007626F1">
        <w:rPr>
          <w:rStyle w:val="FontStyle27"/>
          <w:sz w:val="28"/>
          <w:szCs w:val="28"/>
        </w:rPr>
        <w:t>3.</w:t>
      </w:r>
      <w:r>
        <w:rPr>
          <w:rStyle w:val="FontStyle27"/>
          <w:sz w:val="28"/>
          <w:szCs w:val="28"/>
        </w:rPr>
        <w:t>5</w:t>
      </w:r>
      <w:r w:rsidRPr="007626F1">
        <w:rPr>
          <w:rStyle w:val="FontStyle27"/>
          <w:sz w:val="28"/>
          <w:szCs w:val="28"/>
        </w:rPr>
        <w:t xml:space="preserve">. По решению </w:t>
      </w:r>
      <w:r>
        <w:rPr>
          <w:rStyle w:val="FontStyle27"/>
          <w:sz w:val="28"/>
          <w:szCs w:val="28"/>
        </w:rPr>
        <w:t>председателя АТК в Ординском муниципальном округе – главы муниципального округа</w:t>
      </w:r>
      <w:r w:rsidRPr="007626F1">
        <w:rPr>
          <w:rStyle w:val="FontStyle27"/>
          <w:sz w:val="28"/>
          <w:szCs w:val="28"/>
        </w:rPr>
        <w:t xml:space="preserve"> в </w:t>
      </w:r>
      <w:r>
        <w:rPr>
          <w:rStyle w:val="FontStyle27"/>
          <w:sz w:val="28"/>
          <w:szCs w:val="28"/>
        </w:rPr>
        <w:t>М</w:t>
      </w:r>
      <w:r w:rsidRPr="007626F1">
        <w:rPr>
          <w:rStyle w:val="FontStyle27"/>
          <w:sz w:val="28"/>
          <w:szCs w:val="28"/>
        </w:rPr>
        <w:t xml:space="preserve">ониторинге могут участвовать иные органы власти и организации, действующие </w:t>
      </w:r>
      <w:r>
        <w:rPr>
          <w:rStyle w:val="FontStyle27"/>
          <w:sz w:val="28"/>
          <w:szCs w:val="28"/>
        </w:rPr>
        <w:t>в</w:t>
      </w:r>
      <w:r w:rsidRPr="007626F1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Ординском муниципальном округе</w:t>
      </w:r>
      <w:r w:rsidRPr="007626F1">
        <w:rPr>
          <w:rStyle w:val="FontStyle27"/>
          <w:sz w:val="28"/>
          <w:szCs w:val="28"/>
        </w:rPr>
        <w:t>.</w:t>
      </w:r>
    </w:p>
    <w:p w:rsidR="004E3CF6" w:rsidRDefault="004E3CF6" w:rsidP="001377AC">
      <w:pPr>
        <w:pStyle w:val="Style3"/>
        <w:widowControl/>
        <w:spacing w:line="360" w:lineRule="exact"/>
        <w:ind w:firstLine="715"/>
        <w:jc w:val="both"/>
        <w:rPr>
          <w:rStyle w:val="FontStyle27"/>
          <w:sz w:val="28"/>
          <w:szCs w:val="28"/>
        </w:rPr>
      </w:pPr>
    </w:p>
    <w:p w:rsidR="004E3CF6" w:rsidRPr="00A44302" w:rsidRDefault="004E3CF6" w:rsidP="001377AC">
      <w:pPr>
        <w:pStyle w:val="Style3"/>
        <w:widowControl/>
        <w:spacing w:line="360" w:lineRule="exact"/>
        <w:ind w:firstLine="715"/>
        <w:jc w:val="both"/>
        <w:rPr>
          <w:rStyle w:val="FontStyle27"/>
          <w:sz w:val="28"/>
          <w:szCs w:val="28"/>
        </w:rPr>
      </w:pPr>
    </w:p>
    <w:p w:rsidR="004E3CF6" w:rsidRDefault="004E3CF6" w:rsidP="00D94ACA">
      <w:pPr>
        <w:pStyle w:val="Style3"/>
        <w:widowControl/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Секретарь АТК в Ординском </w:t>
      </w:r>
    </w:p>
    <w:p w:rsidR="004E3CF6" w:rsidRDefault="004E3CF6" w:rsidP="00D94ACA">
      <w:pPr>
        <w:pStyle w:val="Style3"/>
        <w:widowControl/>
        <w:spacing w:line="24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муниципальном округе                                                                           В.К. Коновалов                        </w:t>
      </w: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Default="004E3CF6" w:rsidP="00586510">
      <w:pPr>
        <w:pStyle w:val="Style3"/>
        <w:widowControl/>
        <w:spacing w:line="360" w:lineRule="exact"/>
        <w:jc w:val="both"/>
        <w:rPr>
          <w:rStyle w:val="FontStyle27"/>
          <w:sz w:val="28"/>
          <w:szCs w:val="28"/>
        </w:rPr>
      </w:pPr>
    </w:p>
    <w:p w:rsidR="004E3CF6" w:rsidRPr="00586510" w:rsidRDefault="004E3CF6" w:rsidP="00586510">
      <w:pPr>
        <w:pStyle w:val="Style3"/>
        <w:widowControl/>
        <w:spacing w:line="360" w:lineRule="exact"/>
        <w:jc w:val="both"/>
        <w:rPr>
          <w:sz w:val="28"/>
          <w:szCs w:val="28"/>
        </w:rPr>
      </w:pPr>
    </w:p>
    <w:sectPr w:rsidR="004E3CF6" w:rsidRPr="00586510" w:rsidSect="00E805D4">
      <w:headerReference w:type="default" r:id="rId7"/>
      <w:footnotePr>
        <w:numRestart w:val="eachPage"/>
      </w:footnotePr>
      <w:type w:val="continuous"/>
      <w:pgSz w:w="11905" w:h="16837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F6" w:rsidRDefault="004E3CF6">
      <w:r>
        <w:separator/>
      </w:r>
    </w:p>
  </w:endnote>
  <w:endnote w:type="continuationSeparator" w:id="0">
    <w:p w:rsidR="004E3CF6" w:rsidRDefault="004E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F6" w:rsidRDefault="004E3CF6">
      <w:r>
        <w:separator/>
      </w:r>
    </w:p>
  </w:footnote>
  <w:footnote w:type="continuationSeparator" w:id="0">
    <w:p w:rsidR="004E3CF6" w:rsidRDefault="004E3CF6">
      <w:r>
        <w:continuationSeparator/>
      </w:r>
    </w:p>
  </w:footnote>
  <w:footnote w:id="1">
    <w:p w:rsidR="004E3CF6" w:rsidRDefault="004E3CF6" w:rsidP="00870E03">
      <w:pPr>
        <w:pStyle w:val="FootnoteText"/>
        <w:spacing w:before="0" w:line="240" w:lineRule="exact"/>
      </w:pPr>
      <w:r w:rsidRPr="00870E03">
        <w:rPr>
          <w:rStyle w:val="FootnoteReference"/>
        </w:rPr>
        <w:footnoteRef/>
      </w:r>
      <w:r>
        <w:t> </w:t>
      </w:r>
      <w:r w:rsidRPr="00870E03">
        <w:rPr>
          <w:rStyle w:val="FontStyle27"/>
          <w:sz w:val="20"/>
          <w:szCs w:val="20"/>
        </w:rPr>
        <w:t xml:space="preserve">Далее – </w:t>
      </w:r>
      <w:r>
        <w:rPr>
          <w:rStyle w:val="FontStyle27"/>
          <w:sz w:val="20"/>
          <w:szCs w:val="20"/>
        </w:rPr>
        <w:t>М</w:t>
      </w:r>
      <w:r w:rsidRPr="00870E03">
        <w:rPr>
          <w:rStyle w:val="FontStyle27"/>
          <w:sz w:val="20"/>
          <w:szCs w:val="20"/>
        </w:rPr>
        <w:t>ониторинг.</w:t>
      </w:r>
    </w:p>
  </w:footnote>
  <w:footnote w:id="2">
    <w:p w:rsidR="004E3CF6" w:rsidRDefault="004E3CF6" w:rsidP="00673E12">
      <w:pPr>
        <w:pStyle w:val="FootnoteText"/>
        <w:spacing w:before="0" w:line="240" w:lineRule="exact"/>
      </w:pPr>
      <w:r w:rsidRPr="00870E03">
        <w:rPr>
          <w:rStyle w:val="FootnoteReference"/>
        </w:rPr>
        <w:footnoteRef/>
      </w:r>
      <w:r>
        <w:t> </w:t>
      </w:r>
      <w:r w:rsidRPr="00870E03">
        <w:t>Далее – АТК</w:t>
      </w:r>
      <w:r>
        <w:t xml:space="preserve"> в Пермском крае</w:t>
      </w:r>
      <w:r w:rsidRPr="00870E03">
        <w:t>.</w:t>
      </w:r>
    </w:p>
  </w:footnote>
  <w:footnote w:id="3">
    <w:p w:rsidR="004E3CF6" w:rsidRDefault="004E3CF6" w:rsidP="001411C4">
      <w:pPr>
        <w:pStyle w:val="FootnoteText"/>
        <w:spacing w:before="0" w:line="240" w:lineRule="exact"/>
      </w:pPr>
      <w:r w:rsidRPr="00870E03">
        <w:rPr>
          <w:rStyle w:val="FootnoteReference"/>
        </w:rPr>
        <w:footnoteRef/>
      </w:r>
      <w:r w:rsidRPr="00870E03">
        <w:t> В муниципальных образованиях</w:t>
      </w:r>
      <w:r w:rsidRPr="00F43931">
        <w:t xml:space="preserve">, где они </w:t>
      </w:r>
      <w:r>
        <w:t>созд</w:t>
      </w:r>
      <w:r w:rsidRPr="00F43931">
        <w:t>аны.</w:t>
      </w:r>
      <w:r>
        <w:t xml:space="preserve"> Далее – АТК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F6" w:rsidRDefault="004E3CF6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E3CF6" w:rsidRDefault="004E3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500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FE5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348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DA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BE9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E5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45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85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F6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A6D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ACCCC88"/>
    <w:lvl w:ilvl="0">
      <w:numFmt w:val="bullet"/>
      <w:lvlText w:val="*"/>
      <w:lvlJc w:val="left"/>
    </w:lvl>
  </w:abstractNum>
  <w:abstractNum w:abstractNumId="11">
    <w:nsid w:val="0117770A"/>
    <w:multiLevelType w:val="multilevel"/>
    <w:tmpl w:val="06E03D3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5221E90"/>
    <w:multiLevelType w:val="singleLevel"/>
    <w:tmpl w:val="584A7C64"/>
    <w:lvl w:ilvl="0">
      <w:start w:val="10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09860647"/>
    <w:multiLevelType w:val="singleLevel"/>
    <w:tmpl w:val="EC16C67C"/>
    <w:lvl w:ilvl="0">
      <w:start w:val="3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4">
    <w:nsid w:val="0AA1751F"/>
    <w:multiLevelType w:val="singleLevel"/>
    <w:tmpl w:val="D47AFA4E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0B7A7CFE"/>
    <w:multiLevelType w:val="singleLevel"/>
    <w:tmpl w:val="FC9ED9D4"/>
    <w:lvl w:ilvl="0">
      <w:start w:val="2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126E485A"/>
    <w:multiLevelType w:val="singleLevel"/>
    <w:tmpl w:val="E76CD894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157C7857"/>
    <w:multiLevelType w:val="singleLevel"/>
    <w:tmpl w:val="C5E0953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1A9F7BED"/>
    <w:multiLevelType w:val="singleLevel"/>
    <w:tmpl w:val="08981894"/>
    <w:lvl w:ilvl="0">
      <w:start w:val="3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9">
    <w:nsid w:val="1E293B77"/>
    <w:multiLevelType w:val="singleLevel"/>
    <w:tmpl w:val="F89C2598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0">
    <w:nsid w:val="1F193C76"/>
    <w:multiLevelType w:val="singleLevel"/>
    <w:tmpl w:val="776AAE24"/>
    <w:lvl w:ilvl="0">
      <w:start w:val="1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1FB1035E"/>
    <w:multiLevelType w:val="singleLevel"/>
    <w:tmpl w:val="C7742DC6"/>
    <w:lvl w:ilvl="0">
      <w:start w:val="6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28BF517F"/>
    <w:multiLevelType w:val="singleLevel"/>
    <w:tmpl w:val="851E49DC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3">
    <w:nsid w:val="29AF51E8"/>
    <w:multiLevelType w:val="singleLevel"/>
    <w:tmpl w:val="D954013A"/>
    <w:lvl w:ilvl="0">
      <w:start w:val="3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2A412DEC"/>
    <w:multiLevelType w:val="singleLevel"/>
    <w:tmpl w:val="D9C01C94"/>
    <w:lvl w:ilvl="0">
      <w:start w:val="10"/>
      <w:numFmt w:val="decimal"/>
      <w:lvlText w:val="2.3.%1."/>
      <w:legacy w:legacy="1" w:legacySpace="0" w:legacyIndent="1095"/>
      <w:lvlJc w:val="left"/>
      <w:rPr>
        <w:rFonts w:ascii="Times New Roman" w:hAnsi="Times New Roman" w:cs="Times New Roman" w:hint="default"/>
      </w:rPr>
    </w:lvl>
  </w:abstractNum>
  <w:abstractNum w:abstractNumId="25">
    <w:nsid w:val="2C295F82"/>
    <w:multiLevelType w:val="singleLevel"/>
    <w:tmpl w:val="78026E60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31623716"/>
    <w:multiLevelType w:val="singleLevel"/>
    <w:tmpl w:val="F9DAC884"/>
    <w:lvl w:ilvl="0">
      <w:start w:val="9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7">
    <w:nsid w:val="32006100"/>
    <w:multiLevelType w:val="singleLevel"/>
    <w:tmpl w:val="362C7D60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8">
    <w:nsid w:val="35C20B63"/>
    <w:multiLevelType w:val="singleLevel"/>
    <w:tmpl w:val="04080ED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36AE6616"/>
    <w:multiLevelType w:val="singleLevel"/>
    <w:tmpl w:val="55425CA6"/>
    <w:lvl w:ilvl="0">
      <w:start w:val="1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3C00181D"/>
    <w:multiLevelType w:val="singleLevel"/>
    <w:tmpl w:val="8F28729A"/>
    <w:lvl w:ilvl="0">
      <w:start w:val="8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3DAB1092"/>
    <w:multiLevelType w:val="singleLevel"/>
    <w:tmpl w:val="ED1AB440"/>
    <w:lvl w:ilvl="0">
      <w:start w:val="2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2">
    <w:nsid w:val="47E4399E"/>
    <w:multiLevelType w:val="multilevel"/>
    <w:tmpl w:val="567C579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9B00FD7"/>
    <w:multiLevelType w:val="singleLevel"/>
    <w:tmpl w:val="D780C6B6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5B5F1349"/>
    <w:multiLevelType w:val="singleLevel"/>
    <w:tmpl w:val="358A4C44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5">
    <w:nsid w:val="5C347ABA"/>
    <w:multiLevelType w:val="multilevel"/>
    <w:tmpl w:val="064C0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E1E7365"/>
    <w:multiLevelType w:val="singleLevel"/>
    <w:tmpl w:val="929E5B98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7">
    <w:nsid w:val="5F7423C9"/>
    <w:multiLevelType w:val="multilevel"/>
    <w:tmpl w:val="04BAB50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4A31FAD"/>
    <w:multiLevelType w:val="singleLevel"/>
    <w:tmpl w:val="E87C7328"/>
    <w:lvl w:ilvl="0">
      <w:start w:val="2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9">
    <w:nsid w:val="662F689D"/>
    <w:multiLevelType w:val="singleLevel"/>
    <w:tmpl w:val="5AB408CE"/>
    <w:lvl w:ilvl="0">
      <w:start w:val="1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0">
    <w:nsid w:val="665E6F9D"/>
    <w:multiLevelType w:val="singleLevel"/>
    <w:tmpl w:val="6780F0C8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>
    <w:nsid w:val="69D25B24"/>
    <w:multiLevelType w:val="multilevel"/>
    <w:tmpl w:val="6B2CDC4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74A36B25"/>
    <w:multiLevelType w:val="singleLevel"/>
    <w:tmpl w:val="84041D3E"/>
    <w:lvl w:ilvl="0">
      <w:start w:val="3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3">
    <w:nsid w:val="7EC76B40"/>
    <w:multiLevelType w:val="singleLevel"/>
    <w:tmpl w:val="A800847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40"/>
  </w:num>
  <w:num w:numId="3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43"/>
  </w:num>
  <w:num w:numId="6">
    <w:abstractNumId w:val="28"/>
  </w:num>
  <w:num w:numId="7">
    <w:abstractNumId w:val="36"/>
  </w:num>
  <w:num w:numId="8">
    <w:abstractNumId w:val="25"/>
  </w:num>
  <w:num w:numId="9">
    <w:abstractNumId w:val="38"/>
  </w:num>
  <w:num w:numId="10">
    <w:abstractNumId w:val="23"/>
  </w:num>
  <w:num w:numId="11">
    <w:abstractNumId w:val="26"/>
  </w:num>
  <w:num w:numId="12">
    <w:abstractNumId w:val="12"/>
  </w:num>
  <w:num w:numId="13">
    <w:abstractNumId w:val="29"/>
  </w:num>
  <w:num w:numId="14">
    <w:abstractNumId w:val="39"/>
  </w:num>
  <w:num w:numId="15">
    <w:abstractNumId w:val="15"/>
  </w:num>
  <w:num w:numId="16">
    <w:abstractNumId w:val="17"/>
  </w:num>
  <w:num w:numId="17">
    <w:abstractNumId w:val="20"/>
  </w:num>
  <w:num w:numId="18">
    <w:abstractNumId w:val="22"/>
  </w:num>
  <w:num w:numId="19">
    <w:abstractNumId w:val="13"/>
  </w:num>
  <w:num w:numId="20">
    <w:abstractNumId w:val="14"/>
  </w:num>
  <w:num w:numId="21">
    <w:abstractNumId w:val="16"/>
  </w:num>
  <w:num w:numId="22">
    <w:abstractNumId w:val="19"/>
  </w:num>
  <w:num w:numId="23">
    <w:abstractNumId w:val="31"/>
  </w:num>
  <w:num w:numId="24">
    <w:abstractNumId w:val="30"/>
  </w:num>
  <w:num w:numId="25">
    <w:abstractNumId w:val="42"/>
  </w:num>
  <w:num w:numId="26">
    <w:abstractNumId w:val="42"/>
    <w:lvlOverride w:ilvl="0">
      <w:lvl w:ilvl="0">
        <w:start w:val="3"/>
        <w:numFmt w:val="decimal"/>
        <w:lvlText w:val="2.3.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2"/>
    <w:lvlOverride w:ilvl="0">
      <w:lvl w:ilvl="0">
        <w:start w:val="7"/>
        <w:numFmt w:val="decimal"/>
        <w:lvlText w:val="2.3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24"/>
    <w:lvlOverride w:ilvl="0">
      <w:lvl w:ilvl="0">
        <w:start w:val="10"/>
        <w:numFmt w:val="decimal"/>
        <w:lvlText w:val="2.3.%1."/>
        <w:legacy w:legacy="1" w:legacySpace="0" w:legacyIndent="12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10"/>
        <w:numFmt w:val="decimal"/>
        <w:lvlText w:val="2.3.%1."/>
        <w:legacy w:legacy="1" w:legacySpace="0" w:legacyIndent="96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27"/>
  </w:num>
  <w:num w:numId="33">
    <w:abstractNumId w:val="18"/>
  </w:num>
  <w:num w:numId="34">
    <w:abstractNumId w:val="1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5">
    <w:abstractNumId w:val="21"/>
  </w:num>
  <w:num w:numId="36">
    <w:abstractNumId w:val="32"/>
  </w:num>
  <w:num w:numId="37">
    <w:abstractNumId w:val="35"/>
  </w:num>
  <w:num w:numId="38">
    <w:abstractNumId w:val="41"/>
  </w:num>
  <w:num w:numId="39">
    <w:abstractNumId w:val="11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729"/>
    <w:rsid w:val="00040787"/>
    <w:rsid w:val="000556E8"/>
    <w:rsid w:val="00084B04"/>
    <w:rsid w:val="000B49ED"/>
    <w:rsid w:val="000D1DDD"/>
    <w:rsid w:val="000E1C53"/>
    <w:rsid w:val="001377AC"/>
    <w:rsid w:val="001411C4"/>
    <w:rsid w:val="0015564F"/>
    <w:rsid w:val="00167487"/>
    <w:rsid w:val="00171E93"/>
    <w:rsid w:val="00190BFA"/>
    <w:rsid w:val="00191323"/>
    <w:rsid w:val="00192B91"/>
    <w:rsid w:val="001A57E5"/>
    <w:rsid w:val="001C6D20"/>
    <w:rsid w:val="001F1B11"/>
    <w:rsid w:val="0021218B"/>
    <w:rsid w:val="0021666A"/>
    <w:rsid w:val="00235399"/>
    <w:rsid w:val="00237022"/>
    <w:rsid w:val="00251A80"/>
    <w:rsid w:val="002B1B61"/>
    <w:rsid w:val="00364938"/>
    <w:rsid w:val="00393208"/>
    <w:rsid w:val="003B47AE"/>
    <w:rsid w:val="003F746C"/>
    <w:rsid w:val="0040397C"/>
    <w:rsid w:val="00415B25"/>
    <w:rsid w:val="0042167E"/>
    <w:rsid w:val="0045188B"/>
    <w:rsid w:val="0047715F"/>
    <w:rsid w:val="004E3CF6"/>
    <w:rsid w:val="00515247"/>
    <w:rsid w:val="00526862"/>
    <w:rsid w:val="005363F4"/>
    <w:rsid w:val="0054008F"/>
    <w:rsid w:val="005738F6"/>
    <w:rsid w:val="00576FB5"/>
    <w:rsid w:val="00586510"/>
    <w:rsid w:val="005E6E8C"/>
    <w:rsid w:val="005F0787"/>
    <w:rsid w:val="005F772B"/>
    <w:rsid w:val="00646307"/>
    <w:rsid w:val="006475F2"/>
    <w:rsid w:val="00673E12"/>
    <w:rsid w:val="00682DED"/>
    <w:rsid w:val="006D6A57"/>
    <w:rsid w:val="006E450F"/>
    <w:rsid w:val="00705915"/>
    <w:rsid w:val="00725D48"/>
    <w:rsid w:val="00750E09"/>
    <w:rsid w:val="007626F1"/>
    <w:rsid w:val="00783EC9"/>
    <w:rsid w:val="00794AB8"/>
    <w:rsid w:val="007C2F20"/>
    <w:rsid w:val="007C72ED"/>
    <w:rsid w:val="0084234E"/>
    <w:rsid w:val="00856983"/>
    <w:rsid w:val="00870E03"/>
    <w:rsid w:val="00927D82"/>
    <w:rsid w:val="00993D79"/>
    <w:rsid w:val="009A44AD"/>
    <w:rsid w:val="009C6070"/>
    <w:rsid w:val="009F3EC1"/>
    <w:rsid w:val="00A03B71"/>
    <w:rsid w:val="00A1010A"/>
    <w:rsid w:val="00A163BB"/>
    <w:rsid w:val="00A42839"/>
    <w:rsid w:val="00A44302"/>
    <w:rsid w:val="00A459F3"/>
    <w:rsid w:val="00A65227"/>
    <w:rsid w:val="00AB4763"/>
    <w:rsid w:val="00AC4430"/>
    <w:rsid w:val="00AD633E"/>
    <w:rsid w:val="00B34BF7"/>
    <w:rsid w:val="00B47225"/>
    <w:rsid w:val="00B56F83"/>
    <w:rsid w:val="00B65BF9"/>
    <w:rsid w:val="00B813CE"/>
    <w:rsid w:val="00BB1A88"/>
    <w:rsid w:val="00C00B31"/>
    <w:rsid w:val="00C33D4D"/>
    <w:rsid w:val="00C46729"/>
    <w:rsid w:val="00C51B65"/>
    <w:rsid w:val="00C82114"/>
    <w:rsid w:val="00CA2949"/>
    <w:rsid w:val="00CB0254"/>
    <w:rsid w:val="00D169CC"/>
    <w:rsid w:val="00D30D29"/>
    <w:rsid w:val="00D36BB7"/>
    <w:rsid w:val="00D94ACA"/>
    <w:rsid w:val="00DA7D1A"/>
    <w:rsid w:val="00DB3EEC"/>
    <w:rsid w:val="00DC3996"/>
    <w:rsid w:val="00DC77AB"/>
    <w:rsid w:val="00DF6889"/>
    <w:rsid w:val="00E17668"/>
    <w:rsid w:val="00E56DDF"/>
    <w:rsid w:val="00E60399"/>
    <w:rsid w:val="00E6341D"/>
    <w:rsid w:val="00E805D4"/>
    <w:rsid w:val="00EB6210"/>
    <w:rsid w:val="00F0390E"/>
    <w:rsid w:val="00F43931"/>
    <w:rsid w:val="00FA743A"/>
    <w:rsid w:val="00FD0CCA"/>
    <w:rsid w:val="00FF1DF3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363F4"/>
    <w:pPr>
      <w:spacing w:line="288" w:lineRule="exact"/>
      <w:ind w:hanging="307"/>
    </w:pPr>
  </w:style>
  <w:style w:type="paragraph" w:customStyle="1" w:styleId="Style2">
    <w:name w:val="Style2"/>
    <w:basedOn w:val="Normal"/>
    <w:uiPriority w:val="99"/>
    <w:rsid w:val="005363F4"/>
    <w:pPr>
      <w:spacing w:line="288" w:lineRule="exact"/>
      <w:ind w:firstLine="437"/>
      <w:jc w:val="both"/>
    </w:pPr>
  </w:style>
  <w:style w:type="paragraph" w:customStyle="1" w:styleId="Style3">
    <w:name w:val="Style3"/>
    <w:basedOn w:val="Normal"/>
    <w:uiPriority w:val="99"/>
    <w:rsid w:val="005363F4"/>
    <w:pPr>
      <w:spacing w:line="326" w:lineRule="exact"/>
    </w:pPr>
  </w:style>
  <w:style w:type="paragraph" w:customStyle="1" w:styleId="Style4">
    <w:name w:val="Style4"/>
    <w:basedOn w:val="Normal"/>
    <w:uiPriority w:val="99"/>
    <w:rsid w:val="005363F4"/>
    <w:pPr>
      <w:jc w:val="center"/>
    </w:pPr>
  </w:style>
  <w:style w:type="paragraph" w:customStyle="1" w:styleId="Style5">
    <w:name w:val="Style5"/>
    <w:basedOn w:val="Normal"/>
    <w:uiPriority w:val="99"/>
    <w:rsid w:val="005363F4"/>
    <w:pPr>
      <w:spacing w:line="638" w:lineRule="exact"/>
      <w:jc w:val="both"/>
    </w:pPr>
  </w:style>
  <w:style w:type="paragraph" w:customStyle="1" w:styleId="Style6">
    <w:name w:val="Style6"/>
    <w:basedOn w:val="Normal"/>
    <w:uiPriority w:val="99"/>
    <w:rsid w:val="005363F4"/>
  </w:style>
  <w:style w:type="paragraph" w:customStyle="1" w:styleId="Style7">
    <w:name w:val="Style7"/>
    <w:basedOn w:val="Normal"/>
    <w:uiPriority w:val="99"/>
    <w:rsid w:val="005363F4"/>
    <w:pPr>
      <w:spacing w:line="326" w:lineRule="exact"/>
      <w:ind w:firstLine="725"/>
      <w:jc w:val="both"/>
    </w:pPr>
  </w:style>
  <w:style w:type="paragraph" w:customStyle="1" w:styleId="Style8">
    <w:name w:val="Style8"/>
    <w:basedOn w:val="Normal"/>
    <w:uiPriority w:val="99"/>
    <w:rsid w:val="005363F4"/>
    <w:pPr>
      <w:spacing w:line="341" w:lineRule="exact"/>
      <w:ind w:firstLine="715"/>
    </w:pPr>
  </w:style>
  <w:style w:type="paragraph" w:customStyle="1" w:styleId="Style9">
    <w:name w:val="Style9"/>
    <w:basedOn w:val="Normal"/>
    <w:uiPriority w:val="99"/>
    <w:rsid w:val="005363F4"/>
    <w:pPr>
      <w:spacing w:line="358" w:lineRule="exact"/>
      <w:ind w:firstLine="854"/>
      <w:jc w:val="both"/>
    </w:pPr>
  </w:style>
  <w:style w:type="paragraph" w:customStyle="1" w:styleId="Style10">
    <w:name w:val="Style10"/>
    <w:basedOn w:val="Normal"/>
    <w:uiPriority w:val="99"/>
    <w:rsid w:val="005363F4"/>
    <w:pPr>
      <w:spacing w:line="324" w:lineRule="exact"/>
      <w:ind w:firstLine="907"/>
    </w:pPr>
  </w:style>
  <w:style w:type="paragraph" w:customStyle="1" w:styleId="Style11">
    <w:name w:val="Style11"/>
    <w:basedOn w:val="Normal"/>
    <w:uiPriority w:val="99"/>
    <w:rsid w:val="005363F4"/>
  </w:style>
  <w:style w:type="paragraph" w:customStyle="1" w:styleId="Style12">
    <w:name w:val="Style12"/>
    <w:basedOn w:val="Normal"/>
    <w:uiPriority w:val="99"/>
    <w:rsid w:val="005363F4"/>
    <w:pPr>
      <w:spacing w:line="360" w:lineRule="exact"/>
      <w:ind w:firstLine="715"/>
      <w:jc w:val="both"/>
    </w:pPr>
  </w:style>
  <w:style w:type="paragraph" w:customStyle="1" w:styleId="Style13">
    <w:name w:val="Style13"/>
    <w:basedOn w:val="Normal"/>
    <w:uiPriority w:val="99"/>
    <w:rsid w:val="005363F4"/>
    <w:pPr>
      <w:jc w:val="both"/>
    </w:pPr>
  </w:style>
  <w:style w:type="paragraph" w:customStyle="1" w:styleId="Style14">
    <w:name w:val="Style14"/>
    <w:basedOn w:val="Normal"/>
    <w:uiPriority w:val="99"/>
    <w:rsid w:val="005363F4"/>
  </w:style>
  <w:style w:type="paragraph" w:customStyle="1" w:styleId="Style15">
    <w:name w:val="Style15"/>
    <w:basedOn w:val="Normal"/>
    <w:uiPriority w:val="99"/>
    <w:rsid w:val="005363F4"/>
    <w:pPr>
      <w:spacing w:line="341" w:lineRule="exact"/>
    </w:pPr>
  </w:style>
  <w:style w:type="paragraph" w:customStyle="1" w:styleId="Style16">
    <w:name w:val="Style16"/>
    <w:basedOn w:val="Normal"/>
    <w:uiPriority w:val="99"/>
    <w:rsid w:val="005363F4"/>
  </w:style>
  <w:style w:type="paragraph" w:customStyle="1" w:styleId="Style17">
    <w:name w:val="Style17"/>
    <w:basedOn w:val="Normal"/>
    <w:uiPriority w:val="99"/>
    <w:rsid w:val="005363F4"/>
  </w:style>
  <w:style w:type="paragraph" w:customStyle="1" w:styleId="Style18">
    <w:name w:val="Style18"/>
    <w:basedOn w:val="Normal"/>
    <w:uiPriority w:val="99"/>
    <w:rsid w:val="005363F4"/>
    <w:pPr>
      <w:spacing w:line="362" w:lineRule="exact"/>
      <w:ind w:firstLine="701"/>
    </w:pPr>
  </w:style>
  <w:style w:type="paragraph" w:customStyle="1" w:styleId="Style19">
    <w:name w:val="Style19"/>
    <w:basedOn w:val="Normal"/>
    <w:uiPriority w:val="99"/>
    <w:rsid w:val="005363F4"/>
  </w:style>
  <w:style w:type="paragraph" w:customStyle="1" w:styleId="Style20">
    <w:name w:val="Style20"/>
    <w:basedOn w:val="Normal"/>
    <w:uiPriority w:val="99"/>
    <w:rsid w:val="005363F4"/>
    <w:pPr>
      <w:spacing w:line="360" w:lineRule="exact"/>
      <w:ind w:firstLine="715"/>
    </w:pPr>
  </w:style>
  <w:style w:type="paragraph" w:customStyle="1" w:styleId="Style21">
    <w:name w:val="Style21"/>
    <w:basedOn w:val="Normal"/>
    <w:uiPriority w:val="99"/>
    <w:rsid w:val="005363F4"/>
  </w:style>
  <w:style w:type="paragraph" w:customStyle="1" w:styleId="Style22">
    <w:name w:val="Style22"/>
    <w:basedOn w:val="Normal"/>
    <w:uiPriority w:val="99"/>
    <w:rsid w:val="005363F4"/>
  </w:style>
  <w:style w:type="paragraph" w:customStyle="1" w:styleId="Style23">
    <w:name w:val="Style23"/>
    <w:basedOn w:val="Normal"/>
    <w:uiPriority w:val="99"/>
    <w:rsid w:val="005363F4"/>
    <w:pPr>
      <w:spacing w:line="360" w:lineRule="exact"/>
      <w:jc w:val="both"/>
    </w:pPr>
  </w:style>
  <w:style w:type="paragraph" w:customStyle="1" w:styleId="Style24">
    <w:name w:val="Style24"/>
    <w:basedOn w:val="Normal"/>
    <w:uiPriority w:val="99"/>
    <w:rsid w:val="005363F4"/>
    <w:pPr>
      <w:spacing w:line="336" w:lineRule="exact"/>
      <w:ind w:hanging="706"/>
    </w:pPr>
  </w:style>
  <w:style w:type="character" w:customStyle="1" w:styleId="FontStyle26">
    <w:name w:val="Font Style26"/>
    <w:basedOn w:val="DefaultParagraphFont"/>
    <w:uiPriority w:val="99"/>
    <w:rsid w:val="005363F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5363F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5363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5363F4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5363F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DefaultParagraphFont"/>
    <w:uiPriority w:val="99"/>
    <w:rsid w:val="005363F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5363F4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5363F4"/>
    <w:rPr>
      <w:rFonts w:cs="Times New Roman"/>
      <w:color w:val="0066CC"/>
      <w:u w:val="single"/>
    </w:rPr>
  </w:style>
  <w:style w:type="paragraph" w:styleId="FootnoteText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1,Зна,Текст сноски11 Знак Знак Знак Зн"/>
    <w:basedOn w:val="Normal"/>
    <w:link w:val="FootnoteTextChar"/>
    <w:uiPriority w:val="99"/>
    <w:rsid w:val="007626F1"/>
    <w:pPr>
      <w:widowControl/>
      <w:autoSpaceDE/>
      <w:autoSpaceDN/>
      <w:adjustRightInd/>
      <w:spacing w:before="120" w:line="360" w:lineRule="auto"/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 Знак Знак Знак Знак Char,Знак4 Знак Char,Знак4 Char,Знак4 Знак1 Char,Сноски доклада Char,nienie Char,Table_Footnote_last Знак1 Char,Table_Footnote_last Знак Знак Знак Знак Char,Table_Footnote_last Знак Знак Char,Зна Char"/>
    <w:basedOn w:val="DefaultParagraphFont"/>
    <w:link w:val="FootnoteText"/>
    <w:uiPriority w:val="99"/>
    <w:locked/>
    <w:rsid w:val="007626F1"/>
    <w:rPr>
      <w:rFonts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DefaultParagraphFont"/>
    <w:uiPriority w:val="99"/>
    <w:rsid w:val="007626F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6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45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50F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5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50F"/>
    <w:rPr>
      <w:rFonts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73E12"/>
    <w:pPr>
      <w:widowControl/>
      <w:autoSpaceDE/>
      <w:autoSpaceDN/>
      <w:adjustRightInd/>
      <w:spacing w:line="360" w:lineRule="exact"/>
      <w:ind w:firstLine="709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3E12"/>
    <w:rPr>
      <w:rFonts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5</Pages>
  <Words>1203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Жихарев Владимир Анатольевич</dc:creator>
  <cp:keywords>MRVB9B2.jpg, MRVB9B21.jpg, MRVB9B22.jpg, MRVB9B23.jpg, MRVB9B24.jpg, MRVB9B25.jpg, MRVB9B26.jpg, MRVB9B27.jpg, MRVB9B28.jpg, MRVB9B29.jpg, MRVB9B210.jpg, MRVB9B211.jpg, MRVB9B212.jpg, MRVB9B213.jpg, MRVB9B214.jpg, MRVB9B215.jpg, MRVB9B216.jpg, MRVB9B217.j</cp:keywords>
  <dc:description/>
  <cp:lastModifiedBy>go-2</cp:lastModifiedBy>
  <cp:revision>26</cp:revision>
  <cp:lastPrinted>2021-03-05T10:14:00Z</cp:lastPrinted>
  <dcterms:created xsi:type="dcterms:W3CDTF">2021-02-25T12:59:00Z</dcterms:created>
  <dcterms:modified xsi:type="dcterms:W3CDTF">2021-06-23T04:20:00Z</dcterms:modified>
</cp:coreProperties>
</file>