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38" w:rsidRPr="00C572A2" w:rsidRDefault="000A6A38" w:rsidP="000A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A6A38" w:rsidRPr="00C572A2" w:rsidRDefault="000A6A38" w:rsidP="000A6A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C572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7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A38" w:rsidRPr="00C572A2" w:rsidRDefault="000A6A38" w:rsidP="000A6A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</w:t>
      </w:r>
      <w:proofErr w:type="gramStart"/>
      <w:r w:rsidRPr="00C572A2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C572A2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 </w:t>
      </w:r>
      <w:proofErr w:type="spellStart"/>
      <w:r w:rsidRPr="00C572A2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C572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края»</w:t>
      </w:r>
    </w:p>
    <w:p w:rsidR="000A6A38" w:rsidRPr="00C572A2" w:rsidRDefault="000A6A38" w:rsidP="000A6A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38" w:rsidRPr="00C572A2" w:rsidRDefault="000A6A38" w:rsidP="000A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в Муниципальном бюджетном учреждении «Централизованная бухгалтерия» </w:t>
      </w:r>
      <w:proofErr w:type="spellStart"/>
      <w:r w:rsidRPr="00C572A2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572A2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края».</w:t>
      </w:r>
    </w:p>
    <w:p w:rsidR="00BE5F56" w:rsidRPr="00C572A2" w:rsidRDefault="000A6A38" w:rsidP="000A6A3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C572A2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572A2">
        <w:rPr>
          <w:rFonts w:ascii="Times New Roman" w:hAnsi="Times New Roman" w:cs="Times New Roman"/>
          <w:sz w:val="28"/>
          <w:szCs w:val="28"/>
        </w:rPr>
        <w:t xml:space="preserve"> муниципального района от 22.05.2018 г. № 97-р «О проведении камеральной проверки в Муниципальном бюджетном учреждении «Централизованная бухгалтерия» </w:t>
      </w:r>
      <w:proofErr w:type="spellStart"/>
      <w:r w:rsidRPr="00C572A2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572A2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края» за проверяемый период </w:t>
      </w:r>
      <w:r w:rsidRPr="00C572A2">
        <w:rPr>
          <w:rFonts w:ascii="Times New Roman" w:hAnsi="Times New Roman" w:cs="Times New Roman"/>
          <w:bCs/>
          <w:sz w:val="28"/>
          <w:szCs w:val="28"/>
        </w:rPr>
        <w:t>с 01.01.2017 года по 30.04.2018 года.</w:t>
      </w:r>
    </w:p>
    <w:p w:rsidR="000A6A38" w:rsidRPr="00C572A2" w:rsidRDefault="000A6A38" w:rsidP="000A6A3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A38" w:rsidRPr="00C572A2" w:rsidRDefault="000A6A38" w:rsidP="000A6A38">
      <w:pPr>
        <w:ind w:firstLine="53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b/>
          <w:sz w:val="28"/>
          <w:szCs w:val="28"/>
        </w:rPr>
        <w:t>В результате камеральной проверки установлено:</w:t>
      </w:r>
    </w:p>
    <w:p w:rsidR="000A6A38" w:rsidRPr="00C572A2" w:rsidRDefault="000A6A38" w:rsidP="000A6A3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В нарушение п.256 Приказа №157н в журнале операций № 2 с безналичными денежными средствами установлен случай несоответствия расходов счетам аналитического учета.</w:t>
      </w:r>
    </w:p>
    <w:p w:rsidR="000A6A38" w:rsidRPr="00C572A2" w:rsidRDefault="000A6A38" w:rsidP="000A6A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 xml:space="preserve">В нарушение пункта 3.5.1. Учетной политики для целей бухгалтерского учета, утвержденной приказом от 31.12.2015 № 162, согласно которого, оценка материальных запасов в бухгалтерском учете осуществляется по </w:t>
      </w:r>
      <w:r w:rsidRPr="00C572A2">
        <w:rPr>
          <w:rFonts w:ascii="Times New Roman" w:hAnsi="Times New Roman" w:cs="Times New Roman"/>
          <w:b/>
          <w:sz w:val="28"/>
          <w:szCs w:val="28"/>
        </w:rPr>
        <w:t>фактической стоимости каждой единицы</w:t>
      </w:r>
      <w:r w:rsidRPr="00C572A2">
        <w:rPr>
          <w:rFonts w:ascii="Times New Roman" w:hAnsi="Times New Roman" w:cs="Times New Roman"/>
          <w:sz w:val="28"/>
          <w:szCs w:val="28"/>
        </w:rPr>
        <w:t xml:space="preserve">, материальные запасы по приходному ордеру к бухгалтерскому учету принимаются не по фактической стоимости единицы товара, а по средней фактической стоимости. </w:t>
      </w:r>
    </w:p>
    <w:p w:rsidR="000A6A38" w:rsidRPr="00C572A2" w:rsidRDefault="000A6A38" w:rsidP="000A6A3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Условиями договора № У-352 от 15.03.2017 предусмотрена оплата услуг в течение 14 дней с момента подписания акта, то есть, по факту оказания услуг, однако, оплата договора производится в виде выплаты 100% аванса.</w:t>
      </w:r>
    </w:p>
    <w:p w:rsidR="000A6A38" w:rsidRPr="00C572A2" w:rsidRDefault="000A6A38" w:rsidP="000A6A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Учреждение допускает некорректное отражение информации в журнале операций № 4 по оплате аванса по договору № У-352 от 15.03.2017, запись в Журнале операций расчетов с поставщиками и подрядчиками произведена на основании несуществующего документа.</w:t>
      </w:r>
    </w:p>
    <w:p w:rsidR="000A6A38" w:rsidRPr="00C572A2" w:rsidRDefault="000A6A38" w:rsidP="000A6A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Отражение хозяйственной операции в регистре бухгалтерского учета о получении консультационных услуг в виде семинара по договору от 11.10.2017 № б/</w:t>
      </w:r>
      <w:proofErr w:type="spellStart"/>
      <w:r w:rsidRPr="00C572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572A2">
        <w:rPr>
          <w:rFonts w:ascii="Times New Roman" w:hAnsi="Times New Roman" w:cs="Times New Roman"/>
          <w:sz w:val="28"/>
          <w:szCs w:val="28"/>
        </w:rPr>
        <w:t xml:space="preserve"> осуществляется 11.10.2017, на основании первичного учетного документа, которым является акт № б/</w:t>
      </w:r>
      <w:proofErr w:type="spellStart"/>
      <w:r w:rsidRPr="00C572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572A2">
        <w:rPr>
          <w:rFonts w:ascii="Times New Roman" w:hAnsi="Times New Roman" w:cs="Times New Roman"/>
          <w:sz w:val="28"/>
          <w:szCs w:val="28"/>
        </w:rPr>
        <w:t xml:space="preserve"> от 21.10.2017 отражено до наступления факта хозяйственной, то есть до подписания  акта выполненных работ </w:t>
      </w:r>
      <w:proofErr w:type="gramStart"/>
      <w:r w:rsidRPr="00C572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2A2">
        <w:rPr>
          <w:rFonts w:ascii="Times New Roman" w:hAnsi="Times New Roman" w:cs="Times New Roman"/>
          <w:sz w:val="28"/>
          <w:szCs w:val="28"/>
        </w:rPr>
        <w:t xml:space="preserve">нарушение пункта 11 Инструкции 157н.) </w:t>
      </w:r>
    </w:p>
    <w:p w:rsidR="000A6A38" w:rsidRPr="00C572A2" w:rsidRDefault="000A6A38" w:rsidP="000A6A38">
      <w:pPr>
        <w:numPr>
          <w:ilvl w:val="0"/>
          <w:numId w:val="1"/>
        </w:numPr>
        <w:tabs>
          <w:tab w:val="clear" w:pos="720"/>
          <w:tab w:val="num" w:pos="180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lastRenderedPageBreak/>
        <w:t>Списание материальных запасов согласно журналу операций № 7 в феврале 2017 года, осуществляется на основании требования-накладной, при этом, подтверждающие документы к регистру содержат отличные от приведенных в нем реквизитов подтверждающих документов, следовательно, учреждение допускает отражение некорректной информации.</w:t>
      </w:r>
    </w:p>
    <w:p w:rsidR="000A6A38" w:rsidRPr="00C572A2" w:rsidRDefault="000A6A38" w:rsidP="000A6A3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В августе 2017 года в оборотной ведомости по счету 105.00 отражены обороты отличные от оборотов за соответствующий период в журнале операций № 7.</w:t>
      </w:r>
    </w:p>
    <w:p w:rsidR="000A6A38" w:rsidRPr="00C572A2" w:rsidRDefault="000A6A38" w:rsidP="000A6A38">
      <w:pPr>
        <w:numPr>
          <w:ilvl w:val="0"/>
          <w:numId w:val="1"/>
        </w:numPr>
        <w:tabs>
          <w:tab w:val="clear" w:pos="720"/>
          <w:tab w:val="num" w:pos="180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 xml:space="preserve">В ходе проверки начисления заработной платы установлен случай расхождения протокола и приказа, что привело к переплате с учетом уральского коэффициента в сумме 160,97 рублей. </w:t>
      </w:r>
    </w:p>
    <w:p w:rsidR="000A6A38" w:rsidRPr="00C572A2" w:rsidRDefault="000A6A38" w:rsidP="000A6A3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Установлена переплата при выплате квартальной премии за октябрь 2017 года Серебрениковой Е.Г. в сумме 189,40 рублей.</w:t>
      </w:r>
    </w:p>
    <w:p w:rsidR="000A6A38" w:rsidRPr="00C572A2" w:rsidRDefault="000A6A38" w:rsidP="000A6A38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Заказчик допускает отражение некорректной информации, в плане закупок в связи с выбором несоответствующего основания для внесения изменений в указанный документ.</w:t>
      </w:r>
    </w:p>
    <w:p w:rsidR="000A6A38" w:rsidRPr="00C572A2" w:rsidRDefault="000A6A38" w:rsidP="000A6A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Учреждение в договорах на закупку товаров не указывает наименование, идентифицирующие признаки и количество поставляемого товара (нарушение части 3 статьи 455 Гражданского кодекса Российской Федерации).</w:t>
      </w:r>
    </w:p>
    <w:p w:rsidR="000A6A38" w:rsidRPr="00C572A2" w:rsidRDefault="000A6A38" w:rsidP="000A6A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2A2">
        <w:rPr>
          <w:rFonts w:ascii="Times New Roman" w:hAnsi="Times New Roman" w:cs="Times New Roman"/>
          <w:sz w:val="28"/>
          <w:szCs w:val="28"/>
        </w:rPr>
        <w:t>Муниципальное задание на 2017 год и плановый период 2018-2019 годов, на 2018 год и плановый период 2019-2020 годов содержит требования о выполнении работ (в  том числе и в отношении самого учреждения (МБУ ЦБ)), противоречит части 1 статьи 6 Федерального закона от 06.12.2011 № 402-ФЗ «О бухгалтерском учете», согласно которой экономический субъект обязан вести бухгалтерский учет в соответствии с настоящим Федеральным законом.</w:t>
      </w:r>
      <w:proofErr w:type="gramEnd"/>
    </w:p>
    <w:p w:rsidR="000A6A38" w:rsidRPr="00C572A2" w:rsidRDefault="000A6A38" w:rsidP="000A6A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2A2">
        <w:rPr>
          <w:rFonts w:ascii="Times New Roman" w:hAnsi="Times New Roman" w:cs="Times New Roman"/>
          <w:sz w:val="28"/>
          <w:szCs w:val="28"/>
        </w:rPr>
        <w:t>В нарушение части 7 Порядка  предоставления информации государственными (муниципальными) учреждениями, ее размещения на официальном сайте в сети Интернет и ведения указанного сайта, утвержденного приказом Минфин России № 86н от 21.07.2011, учреждение некорректно заполняет показатели структурированной информации (наименование показателей, характеризующих объем выполняемой работы, не соответствуют показателям печатной формы, отсутствуют значения показателей, отсутствует информация, о показателях, характеризующих качество выполняемых работ).</w:t>
      </w:r>
      <w:proofErr w:type="gramEnd"/>
    </w:p>
    <w:p w:rsidR="000A6A38" w:rsidRPr="00C572A2" w:rsidRDefault="000A6A38" w:rsidP="000A6A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2A2">
        <w:rPr>
          <w:rFonts w:ascii="Times New Roman" w:hAnsi="Times New Roman" w:cs="Times New Roman"/>
          <w:sz w:val="28"/>
          <w:szCs w:val="28"/>
        </w:rPr>
        <w:t>На балансе основных средств имеется неисправное и не используемое имущество – машина переплетная Вектор М-168А, инвентарный номер 110134140087.</w:t>
      </w:r>
    </w:p>
    <w:p w:rsidR="000A6A38" w:rsidRPr="00C572A2" w:rsidRDefault="000A6A38" w:rsidP="000A6A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6A38" w:rsidRPr="00C572A2" w:rsidSect="00BE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1D7"/>
    <w:multiLevelType w:val="hybridMultilevel"/>
    <w:tmpl w:val="73E0CC04"/>
    <w:lvl w:ilvl="0" w:tplc="A900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6A38"/>
    <w:rsid w:val="000A6A38"/>
    <w:rsid w:val="00300317"/>
    <w:rsid w:val="00BE5F56"/>
    <w:rsid w:val="00C5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3</cp:revision>
  <dcterms:created xsi:type="dcterms:W3CDTF">2018-09-27T09:36:00Z</dcterms:created>
  <dcterms:modified xsi:type="dcterms:W3CDTF">2018-09-27T09:43:00Z</dcterms:modified>
</cp:coreProperties>
</file>