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9D" w:rsidRPr="006620D3" w:rsidRDefault="00302B9D" w:rsidP="00302B9D">
      <w:pPr>
        <w:jc w:val="both"/>
      </w:pPr>
      <w:r w:rsidRPr="006620D3">
        <w:t>В законодательстве о безопасности дорожного движения и дорожной деятельности уточнены положения о медицинском обеспечении</w:t>
      </w:r>
    </w:p>
    <w:p w:rsidR="00302B9D" w:rsidRPr="006620D3" w:rsidRDefault="00302B9D" w:rsidP="00302B9D">
      <w:pPr>
        <w:ind w:firstLine="708"/>
        <w:jc w:val="both"/>
      </w:pPr>
      <w:proofErr w:type="gramStart"/>
      <w:r w:rsidRPr="006620D3">
        <w:t xml:space="preserve">Изменения, внесённые в Федеральный закон от 10.12.1995 № 196-ФЗ «О безопасности дорожного движения», уточняющие положения о медицинском обеспечения безопасности дорожного движения, вступят в силу с 31 марта </w:t>
      </w:r>
      <w:smartTag w:uri="urn:schemas-microsoft-com:office:smarttags" w:element="metricconverter">
        <w:smartTagPr>
          <w:attr w:name="ProductID" w:val="2014 г"/>
        </w:smartTagPr>
        <w:r w:rsidRPr="006620D3">
          <w:t>2014 г</w:t>
        </w:r>
      </w:smartTag>
      <w:r w:rsidRPr="006620D3">
        <w:t xml:space="preserve">. </w:t>
      </w:r>
      <w:proofErr w:type="gramEnd"/>
    </w:p>
    <w:p w:rsidR="00302B9D" w:rsidRPr="006620D3" w:rsidRDefault="00302B9D" w:rsidP="00302B9D">
      <w:pPr>
        <w:ind w:firstLine="708"/>
        <w:jc w:val="both"/>
      </w:pPr>
      <w:r w:rsidRPr="006620D3">
        <w:t xml:space="preserve">Теперь обязательные медицинские освидетельствования и осмотры проводятся в медицинских организациях государственной, муниципальной и частной систем здравоохранения, имеющих лицензию на медицинскую деятельность. </w:t>
      </w:r>
    </w:p>
    <w:p w:rsidR="00302B9D" w:rsidRPr="006620D3" w:rsidRDefault="00302B9D" w:rsidP="00302B9D">
      <w:pPr>
        <w:ind w:firstLine="708"/>
        <w:jc w:val="both"/>
      </w:pPr>
      <w:r w:rsidRPr="006620D3">
        <w:t>При этом</w:t>
      </w:r>
      <w:proofErr w:type="gramStart"/>
      <w:r w:rsidRPr="006620D3">
        <w:t>,</w:t>
      </w:r>
      <w:proofErr w:type="gramEnd"/>
      <w:r w:rsidRPr="006620D3">
        <w:t xml:space="preserve"> обследование врачом-психиатром, врачом психиатром-наркологом должно проводиться в медицинских организациях государственной и муниципальной систем здравоохранения по месту жительства либо пребывания водителя.</w:t>
      </w:r>
    </w:p>
    <w:p w:rsidR="00302B9D" w:rsidRPr="006620D3" w:rsidRDefault="00302B9D" w:rsidP="00302B9D">
      <w:pPr>
        <w:ind w:firstLine="708"/>
        <w:jc w:val="both"/>
      </w:pPr>
      <w:r w:rsidRPr="006620D3">
        <w:t xml:space="preserve">Кроме того, уточнены виды обязательных медицинских освидетельствований водителей, виды обязательных медицинских осмотров (предварительные, периодические, </w:t>
      </w:r>
      <w:proofErr w:type="spellStart"/>
      <w:r w:rsidRPr="006620D3">
        <w:t>предрейсовые</w:t>
      </w:r>
      <w:proofErr w:type="spellEnd"/>
      <w:r w:rsidRPr="006620D3">
        <w:t xml:space="preserve">, </w:t>
      </w:r>
      <w:proofErr w:type="spellStart"/>
      <w:r w:rsidRPr="006620D3">
        <w:t>послерейсовые</w:t>
      </w:r>
      <w:proofErr w:type="spellEnd"/>
      <w:r w:rsidRPr="006620D3">
        <w:t>) и основания прекращения действия права на управление транспортными средствами.</w:t>
      </w:r>
    </w:p>
    <w:p w:rsidR="00302B9D" w:rsidRPr="006620D3" w:rsidRDefault="00302B9D" w:rsidP="00302B9D">
      <w:pPr>
        <w:ind w:firstLine="708"/>
        <w:jc w:val="both"/>
      </w:pPr>
      <w:r w:rsidRPr="006620D3">
        <w:t>Необходимо отметить, что вводится административная ответственность за нарушение установленного порядка проведения обязательного медицинского освидетельствования и обязательных медицинских осмотров водителей транспортных средств и кандидатов в водители.</w:t>
      </w:r>
    </w:p>
    <w:p w:rsidR="000C25E7" w:rsidRDefault="000C25E7">
      <w:bookmarkStart w:id="0" w:name="_GoBack"/>
      <w:bookmarkEnd w:id="0"/>
    </w:p>
    <w:sectPr w:rsidR="000C2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9D"/>
    <w:rsid w:val="000C25E7"/>
    <w:rsid w:val="0030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>DG Win&amp;Soft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2014-03-27T12:50:00Z</dcterms:created>
  <dcterms:modified xsi:type="dcterms:W3CDTF">2014-03-27T12:50:00Z</dcterms:modified>
</cp:coreProperties>
</file>