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F7" w:rsidRDefault="00A071F7" w:rsidP="00A071F7">
      <w:pPr>
        <w:jc w:val="both"/>
      </w:pPr>
      <w:r w:rsidRPr="00955153">
        <w:t>С января 2014 года вступили в силу изменения в Кодекс об административных правонарушениях РФ</w:t>
      </w:r>
    </w:p>
    <w:p w:rsidR="00A071F7" w:rsidRPr="00955153" w:rsidRDefault="00A071F7" w:rsidP="00A071F7">
      <w:pPr>
        <w:jc w:val="both"/>
      </w:pPr>
    </w:p>
    <w:p w:rsidR="00A071F7" w:rsidRPr="00955153" w:rsidRDefault="00A071F7" w:rsidP="00A071F7">
      <w:pPr>
        <w:ind w:firstLine="708"/>
        <w:jc w:val="both"/>
      </w:pPr>
      <w:r w:rsidRPr="00955153">
        <w:t xml:space="preserve">В соответствии с Федеральным законом от 21 декабря 2013 года № 365-ФЗ с 3 января текущего года вступили в законную силу изменения в Кодекс об административных правонарушениях Российской Федерации. Названным законом внесены изменения в диспозиции и санкции основных статей, входящих в компетенцию комиссий по делам несовершеннолетних и защите их прав. </w:t>
      </w:r>
    </w:p>
    <w:p w:rsidR="00A071F7" w:rsidRPr="00955153" w:rsidRDefault="00A071F7" w:rsidP="00A071F7">
      <w:pPr>
        <w:ind w:firstLine="708"/>
        <w:jc w:val="both"/>
      </w:pPr>
      <w:r w:rsidRPr="00955153">
        <w:t xml:space="preserve">Произошли изменения в части увеличения размеров штрафов, наложенных на граждан за совершение правонарушений по статьям 6.9, 6.10, 20.20, 20.21 и 20.22 Кодекса. </w:t>
      </w:r>
      <w:r w:rsidRPr="00955153">
        <w:br/>
      </w:r>
      <w:proofErr w:type="gramStart"/>
      <w:r w:rsidRPr="00955153">
        <w:t>Так, в соответствии со ст.6.9 - потребление наркотических средств или психотропных веществ без назначения врача, за исключением случаев, предусмотренных частью 2 статьи 20.20, статьей 20.22 настоящего Кодекса влечет наложение административного штрафа в размере от 4 тыс. до 5 тыс. рублей (ранее от 500 до 1000 руб.) или административный арест на срок до пятнадцати суток.</w:t>
      </w:r>
      <w:proofErr w:type="gramEnd"/>
    </w:p>
    <w:p w:rsidR="00A071F7" w:rsidRPr="00955153" w:rsidRDefault="00A071F7" w:rsidP="00A071F7">
      <w:pPr>
        <w:ind w:firstLine="708"/>
        <w:jc w:val="both"/>
      </w:pPr>
      <w:r w:rsidRPr="00955153">
        <w:t>В соответствии со ст.6.10 - вовлечение несовершеннолетнего в употребление алкогольной и спиртосодержащей продукции или одурманивающих веществ, за исключением случаев, предусмотренных частью 2 статьи 6.18 настоящего Кодекса, влечет наложение административного штрафа в размере от 1,5 тыс. до 3 тыс. рублей.</w:t>
      </w:r>
    </w:p>
    <w:p w:rsidR="00A071F7" w:rsidRPr="00955153" w:rsidRDefault="00A071F7" w:rsidP="00A071F7">
      <w:pPr>
        <w:ind w:firstLine="708"/>
        <w:jc w:val="both"/>
      </w:pPr>
      <w:r w:rsidRPr="00955153">
        <w:t>Если те же действия, совершены родителями или иными законными представителями несовершеннолетних, а также лицами, на которых возложены обязанности по обучению и воспитанию несовершеннолетних, то они влекут наложение административного штрафа в размере от 4 тыс. до 5 тыс. рублей (ранее от 1,5 тыс. до 2 тыс. рублей).</w:t>
      </w:r>
    </w:p>
    <w:p w:rsidR="00A071F7" w:rsidRPr="00955153" w:rsidRDefault="00A071F7" w:rsidP="00A071F7">
      <w:pPr>
        <w:ind w:firstLine="708"/>
        <w:jc w:val="both"/>
      </w:pPr>
      <w:r w:rsidRPr="00955153">
        <w:t>Согласно статье 20.20 - потребление (распитие) алкогольной продукции в запрещенных местах либо потребление наркотических средств или психотропных веществ в общественных местах, потребление (распитие) алкогольной продукции в местах, запрещенных федеральным законом, влечет наложение административного штрафа в раз</w:t>
      </w:r>
      <w:r>
        <w:t xml:space="preserve">мере от 500 до 1,5 тыс. </w:t>
      </w:r>
      <w:proofErr w:type="spellStart"/>
      <w:r>
        <w:t>рублей</w:t>
      </w:r>
      <w:proofErr w:type="gramStart"/>
      <w:r>
        <w:t>.</w:t>
      </w:r>
      <w:r w:rsidRPr="00955153">
        <w:t>П</w:t>
      </w:r>
      <w:proofErr w:type="gramEnd"/>
      <w:r w:rsidRPr="00955153">
        <w:t>отребление</w:t>
      </w:r>
      <w:proofErr w:type="spellEnd"/>
      <w:r w:rsidRPr="00955153">
        <w:t xml:space="preserve"> наркотических средств или психотропных веществ без назначения врача либо потребление иных одурманивающих веществ на улицах, стадионах, в скверах, </w:t>
      </w:r>
      <w:proofErr w:type="gramStart"/>
      <w:r w:rsidRPr="00955153">
        <w:t>парках</w:t>
      </w:r>
      <w:proofErr w:type="gramEnd"/>
      <w:r w:rsidRPr="00955153">
        <w:t xml:space="preserve">, в транспортном средстве общего пользования, а также в других общественных местах влечет наложение административного штрафа в размере от 4 тыс. до 5 тыс. рублей или административный арест на срок до пятнадцати суток. Эти же действия, совершенные иностранным гражданином или лицом без гражданства, влекут наложение административного штрафа в размере от 4 тыс. до 5 тыс. рублей с административным </w:t>
      </w:r>
      <w:proofErr w:type="gramStart"/>
      <w:r w:rsidRPr="00955153">
        <w:t>выдворением</w:t>
      </w:r>
      <w:proofErr w:type="gramEnd"/>
      <w:r w:rsidRPr="00955153">
        <w:t xml:space="preserve">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A071F7" w:rsidRPr="00955153" w:rsidRDefault="00A071F7" w:rsidP="00A071F7">
      <w:pPr>
        <w:ind w:firstLine="708"/>
        <w:jc w:val="both"/>
      </w:pPr>
      <w:r w:rsidRPr="00955153">
        <w:t>Причем в статьях 6.10 и 20.20 части 1 и 2 объединены и отсутствует разница между пивом и алкогольной продукцией.</w:t>
      </w:r>
    </w:p>
    <w:p w:rsidR="00A071F7" w:rsidRPr="00955153" w:rsidRDefault="00A071F7" w:rsidP="00A071F7">
      <w:pPr>
        <w:ind w:firstLine="708"/>
        <w:jc w:val="both"/>
      </w:pPr>
      <w:proofErr w:type="gramStart"/>
      <w:r w:rsidRPr="00955153">
        <w:t>Согласно статье 20.21 - появление в общественных местах в состоянии опьянения,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нравственность, влечет наложение административного штрафа в размере от 500 до одной 1,5 тыс. рублей (ранее - от 100 до 500 рублей) или административный арест на срок до</w:t>
      </w:r>
      <w:proofErr w:type="gramEnd"/>
      <w:r w:rsidRPr="00955153">
        <w:t xml:space="preserve"> пятнадцати суток.</w:t>
      </w:r>
    </w:p>
    <w:p w:rsidR="00EB11FF" w:rsidRDefault="00A071F7" w:rsidP="00A071F7">
      <w:proofErr w:type="gramStart"/>
      <w:r w:rsidRPr="00955153">
        <w:t xml:space="preserve">Согласно статье 20.22 - 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</w:t>
      </w:r>
      <w:r w:rsidRPr="00955153">
        <w:lastRenderedPageBreak/>
        <w:t>иных одурманивающих веществ влечет наложение административного штрафа на</w:t>
      </w:r>
      <w:proofErr w:type="gramEnd"/>
      <w:r w:rsidRPr="00955153">
        <w:t xml:space="preserve"> родителей или иных законных представителей несовершеннолетних в размере от 1,5 тыс. до 2 тыс. рублей (ранее - от 300 до 500 рублей).</w:t>
      </w:r>
      <w:bookmarkStart w:id="0" w:name="_GoBack"/>
      <w:bookmarkEnd w:id="0"/>
    </w:p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F7"/>
    <w:rsid w:val="00080113"/>
    <w:rsid w:val="000E7B4C"/>
    <w:rsid w:val="00134771"/>
    <w:rsid w:val="001435EB"/>
    <w:rsid w:val="001C7227"/>
    <w:rsid w:val="001D748E"/>
    <w:rsid w:val="00246A52"/>
    <w:rsid w:val="002540AC"/>
    <w:rsid w:val="002724BB"/>
    <w:rsid w:val="00315AC3"/>
    <w:rsid w:val="004126A4"/>
    <w:rsid w:val="00433ED2"/>
    <w:rsid w:val="00466F08"/>
    <w:rsid w:val="00534942"/>
    <w:rsid w:val="005A0387"/>
    <w:rsid w:val="00687A08"/>
    <w:rsid w:val="006A5FE7"/>
    <w:rsid w:val="006D523D"/>
    <w:rsid w:val="0071249F"/>
    <w:rsid w:val="00792B31"/>
    <w:rsid w:val="00822780"/>
    <w:rsid w:val="00852A0D"/>
    <w:rsid w:val="0088624B"/>
    <w:rsid w:val="00923EE2"/>
    <w:rsid w:val="009C30B2"/>
    <w:rsid w:val="00A071F7"/>
    <w:rsid w:val="00A773FD"/>
    <w:rsid w:val="00AA0CAF"/>
    <w:rsid w:val="00C60F24"/>
    <w:rsid w:val="00E20592"/>
    <w:rsid w:val="00EB11FF"/>
    <w:rsid w:val="00F12F76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071F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071F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2014-02-26T04:58:00Z</dcterms:created>
  <dcterms:modified xsi:type="dcterms:W3CDTF">2014-02-26T04:59:00Z</dcterms:modified>
</cp:coreProperties>
</file>