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06" w:rsidRPr="000A7CD1" w:rsidRDefault="00063906" w:rsidP="00063906">
      <w:pPr>
        <w:tabs>
          <w:tab w:val="left" w:pos="4678"/>
          <w:tab w:val="left" w:pos="4820"/>
        </w:tabs>
        <w:spacing w:after="0"/>
        <w:ind w:firstLine="4820"/>
        <w:rPr>
          <w:rFonts w:ascii="Times New Roman" w:hAnsi="Times New Roman" w:cs="Times New Roman"/>
          <w:szCs w:val="28"/>
        </w:rPr>
      </w:pPr>
      <w:r w:rsidRPr="000A7CD1">
        <w:rPr>
          <w:rFonts w:ascii="Times New Roman" w:hAnsi="Times New Roman" w:cs="Times New Roman"/>
          <w:szCs w:val="28"/>
        </w:rPr>
        <w:t>УТВЕРЖДЕН</w:t>
      </w:r>
    </w:p>
    <w:p w:rsidR="00063906" w:rsidRPr="000A7CD1" w:rsidRDefault="00063906" w:rsidP="00063906">
      <w:pPr>
        <w:tabs>
          <w:tab w:val="left" w:pos="4678"/>
          <w:tab w:val="left" w:pos="4820"/>
        </w:tabs>
        <w:spacing w:after="0"/>
        <w:ind w:firstLine="4820"/>
        <w:rPr>
          <w:rFonts w:ascii="Times New Roman" w:hAnsi="Times New Roman" w:cs="Times New Roman"/>
          <w:szCs w:val="28"/>
        </w:rPr>
      </w:pPr>
      <w:r w:rsidRPr="000A7CD1">
        <w:rPr>
          <w:rFonts w:ascii="Times New Roman" w:hAnsi="Times New Roman" w:cs="Times New Roman"/>
          <w:szCs w:val="28"/>
        </w:rPr>
        <w:t xml:space="preserve">постановлением администрации </w:t>
      </w:r>
    </w:p>
    <w:p w:rsidR="00063906" w:rsidRPr="000A7CD1" w:rsidRDefault="00063906" w:rsidP="00063906">
      <w:pPr>
        <w:tabs>
          <w:tab w:val="left" w:pos="4678"/>
          <w:tab w:val="left" w:pos="4820"/>
        </w:tabs>
        <w:spacing w:after="0"/>
        <w:ind w:firstLine="4820"/>
        <w:rPr>
          <w:rFonts w:ascii="Times New Roman" w:hAnsi="Times New Roman" w:cs="Times New Roman"/>
          <w:szCs w:val="28"/>
        </w:rPr>
      </w:pPr>
      <w:r w:rsidRPr="000A7CD1">
        <w:rPr>
          <w:rFonts w:ascii="Times New Roman" w:hAnsi="Times New Roman" w:cs="Times New Roman"/>
          <w:szCs w:val="28"/>
        </w:rPr>
        <w:t xml:space="preserve">Ординского муниципального округа    </w:t>
      </w:r>
    </w:p>
    <w:p w:rsidR="00063906" w:rsidRPr="000A7CD1" w:rsidRDefault="00063906" w:rsidP="00063906">
      <w:pPr>
        <w:tabs>
          <w:tab w:val="left" w:pos="4678"/>
          <w:tab w:val="left" w:pos="4820"/>
        </w:tabs>
        <w:spacing w:after="0"/>
        <w:ind w:firstLine="4820"/>
        <w:rPr>
          <w:rFonts w:ascii="Times New Roman" w:hAnsi="Times New Roman" w:cs="Times New Roman"/>
          <w:szCs w:val="28"/>
        </w:rPr>
      </w:pPr>
      <w:r w:rsidRPr="000A7CD1">
        <w:rPr>
          <w:rFonts w:ascii="Times New Roman" w:hAnsi="Times New Roman" w:cs="Times New Roman"/>
          <w:szCs w:val="28"/>
        </w:rPr>
        <w:t>Пермского края от 00.00.0000 № 00</w:t>
      </w:r>
    </w:p>
    <w:p w:rsidR="00063906" w:rsidRPr="007433E7" w:rsidRDefault="00063906" w:rsidP="00063906">
      <w:pPr>
        <w:tabs>
          <w:tab w:val="left" w:pos="4678"/>
          <w:tab w:val="left" w:pos="4820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7433E7" w:rsidRPr="007433E7" w:rsidRDefault="007433E7" w:rsidP="007433E7">
      <w:pPr>
        <w:pStyle w:val="a5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33E7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7433E7" w:rsidRPr="007433E7" w:rsidRDefault="007433E7" w:rsidP="007433E7">
      <w:pPr>
        <w:pStyle w:val="a5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3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предоставлению муниципальной услуги </w:t>
      </w:r>
    </w:p>
    <w:p w:rsidR="007433E7" w:rsidRPr="007433E7" w:rsidRDefault="007433E7" w:rsidP="00D37178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33E7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D37178" w:rsidRPr="00D37178">
        <w:rPr>
          <w:rFonts w:ascii="Times New Roman" w:hAnsi="Times New Roman" w:cs="Times New Roman"/>
          <w:b/>
          <w:sz w:val="28"/>
          <w:szCs w:val="28"/>
        </w:rPr>
        <w:t>Прием документов и выдача решений о переводе или об отказе в переводе жилого помещения в нежилое или нежилого помещения в жилое помещение</w:t>
      </w:r>
      <w:r w:rsidRPr="007433E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433E7" w:rsidRPr="007433E7" w:rsidRDefault="007433E7" w:rsidP="007433E7">
      <w:pPr>
        <w:spacing w:after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33E7" w:rsidRPr="007433E7" w:rsidRDefault="007433E7" w:rsidP="007433E7">
      <w:pPr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33E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7433E7" w:rsidRPr="007433E7" w:rsidRDefault="007433E7" w:rsidP="007433E7">
      <w:pPr>
        <w:autoSpaceDE w:val="0"/>
        <w:autoSpaceDN w:val="0"/>
        <w:adjustRightInd w:val="0"/>
        <w:spacing w:after="0" w:line="320" w:lineRule="exact"/>
        <w:ind w:left="36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</w:t>
      </w:r>
      <w:r w:rsidR="00D37178" w:rsidRPr="00D37178">
        <w:rPr>
          <w:rFonts w:ascii="Times New Roman" w:hAnsi="Times New Roman" w:cs="Times New Roman"/>
          <w:sz w:val="28"/>
          <w:szCs w:val="28"/>
        </w:rPr>
        <w:t>Прием документов и выдача решений о переводе или об отказе в переводе жилого помещения в нежилое или нежилого помещения в жилое помещение</w:t>
      </w:r>
      <w:r w:rsidRPr="007433E7">
        <w:rPr>
          <w:rFonts w:ascii="Times New Roman" w:hAnsi="Times New Roman" w:cs="Times New Roman"/>
          <w:sz w:val="28"/>
          <w:szCs w:val="28"/>
        </w:rPr>
        <w:t xml:space="preserve">» (далее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 </w:t>
      </w:r>
    </w:p>
    <w:p w:rsidR="007433E7" w:rsidRPr="008452DD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DD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рамках решения вопроса местного значения </w:t>
      </w:r>
      <w:r w:rsidR="00F915D0">
        <w:rPr>
          <w:rFonts w:ascii="Times New Roman" w:hAnsi="Times New Roman" w:cs="Times New Roman"/>
          <w:sz w:val="28"/>
          <w:szCs w:val="28"/>
        </w:rPr>
        <w:t>«</w:t>
      </w:r>
      <w:r w:rsidR="008452DD" w:rsidRPr="008452DD">
        <w:rPr>
          <w:rFonts w:ascii="Times New Roman" w:hAnsi="Times New Roman" w:cs="Times New Roman"/>
          <w:sz w:val="28"/>
          <w:szCs w:val="28"/>
        </w:rPr>
        <w:t>Осуществление муниципального жилищного контроля, а также иных полномочий органов местного самоуправления в соответств</w:t>
      </w:r>
      <w:r w:rsidR="00F915D0">
        <w:rPr>
          <w:rFonts w:ascii="Times New Roman" w:hAnsi="Times New Roman" w:cs="Times New Roman"/>
          <w:sz w:val="28"/>
          <w:szCs w:val="28"/>
        </w:rPr>
        <w:t>ии с жилищным законодательством»</w:t>
      </w:r>
      <w:r w:rsidRPr="008452DD">
        <w:rPr>
          <w:rFonts w:ascii="Times New Roman" w:hAnsi="Times New Roman" w:cs="Times New Roman"/>
          <w:sz w:val="28"/>
          <w:szCs w:val="28"/>
        </w:rPr>
        <w:t>, установленного пунктом 26 части 1 статьи 16 Федерального закона от 6.10.2003 № 131-ФЗ «Об общих принципах организации местного самоуправления в Российской Федерации».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1.2. Круг заявителей:</w:t>
      </w:r>
    </w:p>
    <w:p w:rsidR="007433E7" w:rsidRPr="007433E7" w:rsidRDefault="007433E7" w:rsidP="00845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1.2.1. В качестве заявителей выступают физические</w:t>
      </w:r>
      <w:r w:rsidR="008452DD">
        <w:rPr>
          <w:rFonts w:ascii="Times New Roman" w:hAnsi="Times New Roman" w:cs="Times New Roman"/>
          <w:sz w:val="28"/>
          <w:szCs w:val="28"/>
        </w:rPr>
        <w:t xml:space="preserve"> лица, индивидуальные предприниматели,</w:t>
      </w:r>
      <w:r w:rsidRPr="007433E7">
        <w:rPr>
          <w:rFonts w:ascii="Times New Roman" w:hAnsi="Times New Roman" w:cs="Times New Roman"/>
          <w:sz w:val="28"/>
          <w:szCs w:val="28"/>
        </w:rPr>
        <w:t xml:space="preserve"> юридические лица, </w:t>
      </w:r>
      <w:r w:rsidR="00D37178">
        <w:rPr>
          <w:rFonts w:ascii="Times New Roman" w:hAnsi="Times New Roman" w:cs="Times New Roman"/>
          <w:sz w:val="28"/>
          <w:szCs w:val="28"/>
        </w:rPr>
        <w:t xml:space="preserve">являющиеся собственниками жилых нежилых помещений </w:t>
      </w:r>
      <w:r w:rsidRPr="007433E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452DD">
        <w:rPr>
          <w:rFonts w:ascii="Times New Roman" w:hAnsi="Times New Roman" w:cs="Times New Roman"/>
          <w:sz w:val="28"/>
          <w:szCs w:val="28"/>
        </w:rPr>
        <w:t>заявитель</w:t>
      </w:r>
      <w:r w:rsidRPr="007433E7">
        <w:rPr>
          <w:rFonts w:ascii="Times New Roman" w:hAnsi="Times New Roman" w:cs="Times New Roman"/>
          <w:sz w:val="28"/>
          <w:szCs w:val="28"/>
        </w:rPr>
        <w:t>).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</w:t>
      </w:r>
      <w:r w:rsidR="008452DD">
        <w:rPr>
          <w:rFonts w:ascii="Times New Roman" w:hAnsi="Times New Roman" w:cs="Times New Roman"/>
          <w:sz w:val="28"/>
          <w:szCs w:val="28"/>
        </w:rPr>
        <w:t xml:space="preserve"> (далее – представители заявителя)</w:t>
      </w:r>
      <w:r w:rsidRPr="007433E7">
        <w:rPr>
          <w:rFonts w:ascii="Times New Roman" w:hAnsi="Times New Roman" w:cs="Times New Roman"/>
          <w:sz w:val="28"/>
          <w:szCs w:val="28"/>
        </w:rPr>
        <w:t>.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услуги: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 xml:space="preserve">1.3.1. Информация о месте нахождения, графике работы, справочных телефонах, адресе официального сайта в информационно-телекоммуникационной </w:t>
      </w:r>
      <w:r w:rsidRPr="007433E7">
        <w:rPr>
          <w:rFonts w:ascii="Times New Roman" w:hAnsi="Times New Roman" w:cs="Times New Roman"/>
          <w:sz w:val="28"/>
          <w:szCs w:val="28"/>
        </w:rPr>
        <w:lastRenderedPageBreak/>
        <w:t>сети «Интернет» (далее – официальный сайт, сеть «Интернет») органа, предоставляющего муниципальную услугу.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Орган, предоставляющий услугу: Администрация Ординского муниципального округа Пермского края.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Исполнитель: Отдел архитектуры и градостроительства администрации Ординского муниципального округа Пермского края.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Адрес: 617500 Пермский край, с. Орда, ул. Советская, д. 12.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433E7">
        <w:rPr>
          <w:rFonts w:ascii="Times New Roman" w:eastAsia="SimSun" w:hAnsi="Times New Roman" w:cs="Times New Roman"/>
          <w:sz w:val="28"/>
          <w:szCs w:val="28"/>
        </w:rPr>
        <w:t>Режим работы (время местное):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433E7">
        <w:rPr>
          <w:rFonts w:ascii="Times New Roman" w:eastAsia="SimSun" w:hAnsi="Times New Roman" w:cs="Times New Roman"/>
          <w:sz w:val="28"/>
          <w:szCs w:val="28"/>
        </w:rPr>
        <w:t>- понедельник - четверг: с 9.00 до 17:00 часов;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433E7">
        <w:rPr>
          <w:rFonts w:ascii="Times New Roman" w:eastAsia="SimSun" w:hAnsi="Times New Roman" w:cs="Times New Roman"/>
          <w:sz w:val="28"/>
          <w:szCs w:val="28"/>
        </w:rPr>
        <w:t>- пятница: не приемный день;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433E7">
        <w:rPr>
          <w:rFonts w:ascii="Times New Roman" w:eastAsia="SimSun" w:hAnsi="Times New Roman" w:cs="Times New Roman"/>
          <w:sz w:val="28"/>
          <w:szCs w:val="28"/>
        </w:rPr>
        <w:t>- перерыв на обед: с 13.00 до 14.00 часов.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433E7">
        <w:rPr>
          <w:rFonts w:ascii="Times New Roman" w:eastAsia="SimSun" w:hAnsi="Times New Roman" w:cs="Times New Roman"/>
          <w:sz w:val="28"/>
          <w:szCs w:val="28"/>
        </w:rPr>
        <w:t>Контакты: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eastAsia="SimSun" w:hAnsi="Times New Roman" w:cs="Times New Roman"/>
          <w:sz w:val="28"/>
          <w:szCs w:val="28"/>
        </w:rPr>
        <w:t xml:space="preserve">-телефоны: (34258) </w:t>
      </w:r>
      <w:r w:rsidRPr="007433E7">
        <w:rPr>
          <w:rFonts w:ascii="Times New Roman" w:hAnsi="Times New Roman" w:cs="Times New Roman"/>
          <w:sz w:val="28"/>
          <w:szCs w:val="28"/>
        </w:rPr>
        <w:t>0-03-60;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eastAsia="SimSun" w:hAnsi="Times New Roman" w:cs="Times New Roman"/>
          <w:sz w:val="28"/>
          <w:szCs w:val="28"/>
        </w:rPr>
        <w:t xml:space="preserve">-адрес электронной почты органа, предоставляющего услугу – </w:t>
      </w:r>
      <w:hyperlink r:id="rId7" w:history="1">
        <w:r w:rsidRPr="007433E7">
          <w:rPr>
            <w:rStyle w:val="a3"/>
            <w:rFonts w:ascii="Times New Roman" w:eastAsia="SimSun" w:hAnsi="Times New Roman" w:cs="Times New Roman"/>
            <w:sz w:val="28"/>
            <w:szCs w:val="28"/>
            <w:lang w:val="en-US" w:eastAsia="zh-CN"/>
          </w:rPr>
          <w:t>orda</w:t>
        </w:r>
        <w:r w:rsidRPr="007433E7">
          <w:rPr>
            <w:rStyle w:val="a3"/>
            <w:rFonts w:ascii="Times New Roman" w:eastAsia="SimSun" w:hAnsi="Times New Roman" w:cs="Times New Roman"/>
            <w:sz w:val="28"/>
            <w:szCs w:val="28"/>
            <w:lang w:eastAsia="zh-CN"/>
          </w:rPr>
          <w:t>_</w:t>
        </w:r>
        <w:r w:rsidRPr="007433E7">
          <w:rPr>
            <w:rStyle w:val="a3"/>
            <w:rFonts w:ascii="Times New Roman" w:eastAsia="SimSun" w:hAnsi="Times New Roman" w:cs="Times New Roman"/>
            <w:sz w:val="28"/>
            <w:szCs w:val="28"/>
            <w:lang w:val="en-US" w:eastAsia="zh-CN"/>
          </w:rPr>
          <w:t>adm</w:t>
        </w:r>
        <w:r w:rsidRPr="007433E7">
          <w:rPr>
            <w:rStyle w:val="a3"/>
            <w:rFonts w:ascii="Times New Roman" w:eastAsia="SimSun" w:hAnsi="Times New Roman" w:cs="Times New Roman"/>
            <w:sz w:val="28"/>
            <w:szCs w:val="28"/>
            <w:lang w:eastAsia="zh-CN"/>
          </w:rPr>
          <w:t>.@</w:t>
        </w:r>
        <w:r w:rsidRPr="007433E7">
          <w:rPr>
            <w:rStyle w:val="a3"/>
            <w:rFonts w:ascii="Times New Roman" w:eastAsia="SimSun" w:hAnsi="Times New Roman" w:cs="Times New Roman"/>
            <w:sz w:val="28"/>
            <w:szCs w:val="28"/>
            <w:lang w:val="en-US" w:eastAsia="zh-CN"/>
          </w:rPr>
          <w:t>mail</w:t>
        </w:r>
        <w:r w:rsidRPr="007433E7">
          <w:rPr>
            <w:rStyle w:val="a3"/>
            <w:rFonts w:ascii="Times New Roman" w:eastAsia="SimSun" w:hAnsi="Times New Roman" w:cs="Times New Roman"/>
            <w:sz w:val="28"/>
            <w:szCs w:val="28"/>
            <w:lang w:eastAsia="zh-CN"/>
          </w:rPr>
          <w:t>.</w:t>
        </w:r>
        <w:r w:rsidRPr="007433E7">
          <w:rPr>
            <w:rStyle w:val="a3"/>
            <w:rFonts w:ascii="Times New Roman" w:eastAsia="SimSun" w:hAnsi="Times New Roman" w:cs="Times New Roman"/>
            <w:sz w:val="28"/>
            <w:szCs w:val="28"/>
            <w:lang w:val="en-US" w:eastAsia="zh-CN"/>
          </w:rPr>
          <w:t>ru</w:t>
        </w:r>
      </w:hyperlink>
      <w:r w:rsidRPr="007433E7">
        <w:rPr>
          <w:rFonts w:ascii="Times New Roman" w:hAnsi="Times New Roman" w:cs="Times New Roman"/>
          <w:sz w:val="28"/>
          <w:szCs w:val="28"/>
        </w:rPr>
        <w:t>.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eastAsia="SimSun" w:hAnsi="Times New Roman" w:cs="Times New Roman"/>
          <w:sz w:val="28"/>
          <w:szCs w:val="28"/>
        </w:rPr>
        <w:t xml:space="preserve">- адрес электронной почты исполнителя – </w:t>
      </w:r>
      <w:hyperlink r:id="rId8" w:history="1">
        <w:r w:rsidRPr="007433E7">
          <w:rPr>
            <w:rStyle w:val="a3"/>
            <w:rFonts w:ascii="Times New Roman" w:eastAsia="Calibri" w:hAnsi="Times New Roman" w:cs="Times New Roman"/>
            <w:sz w:val="28"/>
            <w:szCs w:val="28"/>
          </w:rPr>
          <w:t>nsshlyapnikova@ordaadm.ru</w:t>
        </w:r>
      </w:hyperlink>
      <w:r w:rsidRPr="007433E7">
        <w:rPr>
          <w:rFonts w:ascii="Times New Roman" w:hAnsi="Times New Roman" w:cs="Times New Roman"/>
          <w:sz w:val="28"/>
          <w:szCs w:val="28"/>
        </w:rPr>
        <w:t>.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 xml:space="preserve">-адрес официального сайта администрации Ординского муниципального округа в сети “Интернет” - </w:t>
      </w:r>
      <w:hyperlink r:id="rId9" w:history="1">
        <w:r w:rsidRPr="007433E7">
          <w:rPr>
            <w:rStyle w:val="a3"/>
            <w:rFonts w:ascii="Times New Roman" w:hAnsi="Times New Roman" w:cs="Times New Roman"/>
            <w:sz w:val="28"/>
            <w:szCs w:val="28"/>
          </w:rPr>
          <w:t>http://orda.permarea.ru</w:t>
        </w:r>
      </w:hyperlink>
      <w:r w:rsidRPr="007433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 xml:space="preserve">- адрес федеральной государственной информационной системы «Единый портал государственных и муниципальных услуг (функций)»: </w:t>
      </w:r>
      <w:hyperlink r:id="rId10" w:history="1">
        <w:r w:rsidRPr="007433E7">
          <w:rPr>
            <w:rStyle w:val="a3"/>
            <w:rFonts w:ascii="Times New Roman" w:hAnsi="Times New Roman" w:cs="Times New Roman"/>
            <w:sz w:val="28"/>
            <w:szCs w:val="28"/>
          </w:rPr>
          <w:t>http://www.gosuslugi.ru/</w:t>
        </w:r>
      </w:hyperlink>
      <w:r w:rsidRPr="007433E7"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 xml:space="preserve">- адрес региональной государственной информационной системы «Портал государственных и муниципальных услуг Пермского края»: </w:t>
      </w:r>
      <w:hyperlink r:id="rId11" w:history="1">
        <w:r w:rsidRPr="007433E7">
          <w:rPr>
            <w:rStyle w:val="a3"/>
            <w:rFonts w:ascii="Times New Roman" w:hAnsi="Times New Roman" w:cs="Times New Roman"/>
            <w:sz w:val="28"/>
            <w:szCs w:val="28"/>
          </w:rPr>
          <w:t>http://gosuslugi.permkrai.ru/</w:t>
        </w:r>
      </w:hyperlink>
      <w:r w:rsidRPr="007433E7">
        <w:rPr>
          <w:rFonts w:ascii="Times New Roman" w:hAnsi="Times New Roman" w:cs="Times New Roman"/>
          <w:sz w:val="28"/>
          <w:szCs w:val="28"/>
        </w:rPr>
        <w:t xml:space="preserve"> (далее – Региональный портал).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1.3.2. Информация о месте нахождения, графике работы, справочных телефонах, адресе сайта в сети «Интернет» организаций, участвующих в предоставлении муниципальной услуги.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12" w:history="1">
        <w:r w:rsidRPr="007433E7">
          <w:rPr>
            <w:rStyle w:val="a3"/>
            <w:rFonts w:ascii="Times New Roman" w:hAnsi="Times New Roman" w:cs="Times New Roman"/>
            <w:sz w:val="28"/>
            <w:szCs w:val="28"/>
          </w:rPr>
          <w:t>http://mfc.permkrai.ru./</w:t>
        </w:r>
      </w:hyperlink>
      <w:r w:rsidRPr="007433E7">
        <w:rPr>
          <w:rFonts w:ascii="Times New Roman" w:hAnsi="Times New Roman" w:cs="Times New Roman"/>
          <w:sz w:val="28"/>
          <w:szCs w:val="28"/>
        </w:rPr>
        <w:t>.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1.3.3.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 в здании органа, предоставляющего муниципальную услугу;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на официальном сайте;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при личном обращении в орган, предоставляющий муниципальную услугу, МФЦ;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 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административный регламент;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услуги;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график приема заявителей должностными лицами, муниципальными служащими органа, предоставляющего муниципальную услугу;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иная информация необходимая для предоставления муниципальной услуги.</w:t>
      </w:r>
    </w:p>
    <w:p w:rsidR="007433E7" w:rsidRDefault="007433E7" w:rsidP="007433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0FF" w:rsidRPr="00FA6678" w:rsidRDefault="00FA66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66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F30FF" w:rsidRPr="00FA6678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6F30FF" w:rsidRDefault="006F30FF">
      <w:pPr>
        <w:pStyle w:val="ConsPlusNormal"/>
        <w:jc w:val="both"/>
      </w:pPr>
    </w:p>
    <w:p w:rsidR="006F30FF" w:rsidRPr="004C0F0D" w:rsidRDefault="006F30FF" w:rsidP="00A70FD5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F0D">
        <w:rPr>
          <w:rFonts w:ascii="Times New Roman" w:hAnsi="Times New Roman" w:cs="Times New Roman"/>
          <w:sz w:val="28"/>
          <w:szCs w:val="28"/>
        </w:rPr>
        <w:t>2.1. Наи</w:t>
      </w:r>
      <w:r w:rsidR="00D37178">
        <w:rPr>
          <w:rFonts w:ascii="Times New Roman" w:hAnsi="Times New Roman" w:cs="Times New Roman"/>
          <w:sz w:val="28"/>
          <w:szCs w:val="28"/>
        </w:rPr>
        <w:t>менование муниципальной услуги «</w:t>
      </w:r>
      <w:r w:rsidR="00D37178" w:rsidRPr="00D37178">
        <w:rPr>
          <w:rFonts w:ascii="Times New Roman" w:hAnsi="Times New Roman" w:cs="Times New Roman"/>
          <w:sz w:val="28"/>
          <w:szCs w:val="28"/>
        </w:rPr>
        <w:t>Прием документов и выдача решений о переводе или об отказе в переводе жилого помещения в нежилое или нежилого помещения в жилое помещение</w:t>
      </w:r>
      <w:r w:rsidR="00D37178">
        <w:rPr>
          <w:rFonts w:ascii="Times New Roman" w:hAnsi="Times New Roman" w:cs="Times New Roman"/>
          <w:sz w:val="28"/>
          <w:szCs w:val="28"/>
        </w:rPr>
        <w:t>»</w:t>
      </w:r>
      <w:r w:rsidRPr="004C0F0D">
        <w:rPr>
          <w:rFonts w:ascii="Times New Roman" w:hAnsi="Times New Roman" w:cs="Times New Roman"/>
          <w:sz w:val="28"/>
          <w:szCs w:val="28"/>
        </w:rPr>
        <w:t>.</w:t>
      </w:r>
    </w:p>
    <w:p w:rsidR="00FA6678" w:rsidRPr="004C0F0D" w:rsidRDefault="006F30FF" w:rsidP="00A70FD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F0D">
        <w:rPr>
          <w:rFonts w:ascii="Times New Roman" w:hAnsi="Times New Roman" w:cs="Times New Roman"/>
          <w:sz w:val="28"/>
          <w:szCs w:val="28"/>
        </w:rPr>
        <w:t xml:space="preserve">2.2. </w:t>
      </w:r>
      <w:r w:rsidR="00FA6678" w:rsidRPr="004C0F0D">
        <w:rPr>
          <w:rFonts w:ascii="Times New Roman" w:hAnsi="Times New Roman" w:cs="Times New Roman"/>
          <w:sz w:val="28"/>
          <w:szCs w:val="28"/>
        </w:rPr>
        <w:t>Органом, уполномоченным на предоставление муниципальной услуги, является администрация Ординского муниципального округа Пермского края.</w:t>
      </w:r>
    </w:p>
    <w:p w:rsidR="006F30FF" w:rsidRPr="004C0F0D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F0D">
        <w:rPr>
          <w:rFonts w:ascii="Times New Roman" w:hAnsi="Times New Roman" w:cs="Times New Roman"/>
          <w:sz w:val="28"/>
          <w:szCs w:val="28"/>
        </w:rPr>
        <w:t>2.3. При предоставлении муниципальной услуги орган, предоставляющий муниципальную услугу, осуществляет взаимодействие с:</w:t>
      </w:r>
    </w:p>
    <w:p w:rsidR="006F30FF" w:rsidRPr="004C0F0D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F0D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Пермскому краю;</w:t>
      </w:r>
    </w:p>
    <w:p w:rsidR="006F30FF" w:rsidRPr="004C0F0D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F0D">
        <w:rPr>
          <w:rFonts w:ascii="Times New Roman" w:hAnsi="Times New Roman" w:cs="Times New Roman"/>
          <w:sz w:val="28"/>
          <w:szCs w:val="28"/>
        </w:rPr>
        <w:t>Государственной инспекцией по охране объектов культурного наследия Пермского края;</w:t>
      </w:r>
    </w:p>
    <w:p w:rsidR="006F30FF" w:rsidRPr="004C0F0D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F0D">
        <w:rPr>
          <w:rFonts w:ascii="Times New Roman" w:hAnsi="Times New Roman" w:cs="Times New Roman"/>
          <w:sz w:val="28"/>
          <w:szCs w:val="28"/>
        </w:rPr>
        <w:t xml:space="preserve">специализированными государственными организациями технической </w:t>
      </w:r>
      <w:r w:rsidRPr="004C0F0D">
        <w:rPr>
          <w:rFonts w:ascii="Times New Roman" w:hAnsi="Times New Roman" w:cs="Times New Roman"/>
          <w:sz w:val="28"/>
          <w:szCs w:val="28"/>
        </w:rPr>
        <w:lastRenderedPageBreak/>
        <w:t>инвентаризации.</w:t>
      </w:r>
    </w:p>
    <w:p w:rsidR="006F30FF" w:rsidRPr="004C0F0D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F0D">
        <w:rPr>
          <w:rFonts w:ascii="Times New Roman" w:hAnsi="Times New Roman" w:cs="Times New Roman"/>
          <w:sz w:val="28"/>
          <w:szCs w:val="28"/>
        </w:rPr>
        <w:t xml:space="preserve">2.4. Орган, предоставляющий муниципальную услугу, не имеет права требовать от </w:t>
      </w:r>
      <w:r w:rsidR="003B75E9">
        <w:rPr>
          <w:rFonts w:ascii="Times New Roman" w:hAnsi="Times New Roman" w:cs="Times New Roman"/>
          <w:sz w:val="28"/>
          <w:szCs w:val="28"/>
        </w:rPr>
        <w:t>заявителя</w:t>
      </w:r>
      <w:r w:rsidRPr="004C0F0D">
        <w:rPr>
          <w:rFonts w:ascii="Times New Roman" w:hAnsi="Times New Roman" w:cs="Times New Roman"/>
          <w:sz w:val="28"/>
          <w:szCs w:val="28"/>
        </w:rPr>
        <w:t xml:space="preserve"> (представителя </w:t>
      </w:r>
      <w:r w:rsidR="003B75E9">
        <w:rPr>
          <w:rFonts w:ascii="Times New Roman" w:hAnsi="Times New Roman" w:cs="Times New Roman"/>
          <w:sz w:val="28"/>
          <w:szCs w:val="28"/>
        </w:rPr>
        <w:t>заявителя</w:t>
      </w:r>
      <w:r w:rsidRPr="004C0F0D">
        <w:rPr>
          <w:rFonts w:ascii="Times New Roman" w:hAnsi="Times New Roman" w:cs="Times New Roman"/>
          <w:sz w:val="28"/>
          <w:szCs w:val="28"/>
        </w:rPr>
        <w:t>):</w:t>
      </w:r>
    </w:p>
    <w:p w:rsidR="006F30FF" w:rsidRPr="004C0F0D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F0D">
        <w:rPr>
          <w:rFonts w:ascii="Times New Roman" w:hAnsi="Times New Roman" w:cs="Times New Roman"/>
          <w:sz w:val="28"/>
          <w:szCs w:val="28"/>
        </w:rPr>
        <w:t>2.4.1.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30FF" w:rsidRPr="004C0F0D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F0D">
        <w:rPr>
          <w:rFonts w:ascii="Times New Roman" w:hAnsi="Times New Roman" w:cs="Times New Roman"/>
          <w:sz w:val="28"/>
          <w:szCs w:val="28"/>
        </w:rPr>
        <w:t>2.4.2. представления документов и информации, в том</w:t>
      </w:r>
      <w:r w:rsidR="00D37178">
        <w:rPr>
          <w:rFonts w:ascii="Times New Roman" w:hAnsi="Times New Roman" w:cs="Times New Roman"/>
          <w:sz w:val="28"/>
          <w:szCs w:val="28"/>
        </w:rPr>
        <w:t xml:space="preserve"> числе подтверждающих внесение з</w:t>
      </w:r>
      <w:r w:rsidRPr="004C0F0D">
        <w:rPr>
          <w:rFonts w:ascii="Times New Roman" w:hAnsi="Times New Roman" w:cs="Times New Roman"/>
          <w:sz w:val="28"/>
          <w:szCs w:val="28"/>
        </w:rPr>
        <w:t>аявите</w:t>
      </w:r>
      <w:r w:rsidR="003B75E9">
        <w:rPr>
          <w:rFonts w:ascii="Times New Roman" w:hAnsi="Times New Roman" w:cs="Times New Roman"/>
          <w:sz w:val="28"/>
          <w:szCs w:val="28"/>
        </w:rPr>
        <w:t>лем (представителем з</w:t>
      </w:r>
      <w:r w:rsidRPr="004C0F0D">
        <w:rPr>
          <w:rFonts w:ascii="Times New Roman" w:hAnsi="Times New Roman" w:cs="Times New Roman"/>
          <w:sz w:val="28"/>
          <w:szCs w:val="28"/>
        </w:rPr>
        <w:t xml:space="preserve">аявителя) платы за предоставление муниципальной услуги, которые находятся в </w:t>
      </w:r>
      <w:r w:rsidR="008D6C89" w:rsidRPr="004C0F0D">
        <w:rPr>
          <w:rFonts w:ascii="Times New Roman" w:hAnsi="Times New Roman" w:cs="Times New Roman"/>
          <w:sz w:val="28"/>
          <w:szCs w:val="28"/>
        </w:rPr>
        <w:t>постановлении</w:t>
      </w:r>
      <w:r w:rsidRPr="004C0F0D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4C0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участвующих в предоставлении предусмотренных </w:t>
      </w:r>
      <w:hyperlink r:id="rId13" w:history="1">
        <w:r w:rsidRPr="004C0F0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1</w:t>
        </w:r>
      </w:hyperlink>
      <w:r w:rsidRPr="004C0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</w:t>
      </w:r>
      <w:r w:rsidR="004C0F0D">
        <w:rPr>
          <w:rFonts w:ascii="Times New Roman" w:hAnsi="Times New Roman" w:cs="Times New Roman"/>
          <w:color w:val="000000" w:themeColor="text1"/>
          <w:sz w:val="28"/>
          <w:szCs w:val="28"/>
        </w:rPr>
        <w:t>ного закона от 27.06.2010 г. №</w:t>
      </w:r>
      <w:r w:rsidRPr="004C0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"Об организации предоставления государственных и муниципальных услуг"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</w:t>
      </w:r>
      <w:hyperlink r:id="rId14" w:history="1">
        <w:r w:rsidRPr="004C0F0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7</w:t>
        </w:r>
      </w:hyperlink>
      <w:r w:rsidRPr="004C0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вышеуказанного Федерального закона перечень</w:t>
      </w:r>
      <w:r w:rsidRPr="004C0F0D">
        <w:rPr>
          <w:rFonts w:ascii="Times New Roman" w:hAnsi="Times New Roman" w:cs="Times New Roman"/>
          <w:sz w:val="28"/>
          <w:szCs w:val="28"/>
        </w:rPr>
        <w:t xml:space="preserve"> докуме</w:t>
      </w:r>
      <w:r w:rsidR="003B75E9">
        <w:rPr>
          <w:rFonts w:ascii="Times New Roman" w:hAnsi="Times New Roman" w:cs="Times New Roman"/>
          <w:sz w:val="28"/>
          <w:szCs w:val="28"/>
        </w:rPr>
        <w:t>нтов. Заявитель (представитель з</w:t>
      </w:r>
      <w:r w:rsidRPr="004C0F0D">
        <w:rPr>
          <w:rFonts w:ascii="Times New Roman" w:hAnsi="Times New Roman" w:cs="Times New Roman"/>
          <w:sz w:val="28"/>
          <w:szCs w:val="28"/>
        </w:rPr>
        <w:t>аявителя)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F30FF" w:rsidRPr="004C0F0D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F0D">
        <w:rPr>
          <w:rFonts w:ascii="Times New Roman" w:hAnsi="Times New Roman" w:cs="Times New Roman"/>
          <w:sz w:val="28"/>
          <w:szCs w:val="28"/>
        </w:rPr>
        <w:t>2.4.3.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6F30FF" w:rsidRPr="004C0F0D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F0D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 является:</w:t>
      </w:r>
    </w:p>
    <w:p w:rsidR="00D37178" w:rsidRPr="00D37178" w:rsidRDefault="00D37178" w:rsidP="00D37178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178">
        <w:rPr>
          <w:rFonts w:ascii="Times New Roman" w:hAnsi="Times New Roman" w:cs="Times New Roman"/>
          <w:sz w:val="28"/>
          <w:szCs w:val="28"/>
        </w:rPr>
        <w:t>выдача (направление) документа, подтверждающего принятие решения о переводе жилого помещения в нежилое или нежилого помещения в жилое помещение (далее - выдача уведомления о переводе);</w:t>
      </w:r>
    </w:p>
    <w:p w:rsidR="00D37178" w:rsidRPr="00D37178" w:rsidRDefault="00D37178" w:rsidP="00D37178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178">
        <w:rPr>
          <w:rFonts w:ascii="Times New Roman" w:hAnsi="Times New Roman" w:cs="Times New Roman"/>
          <w:sz w:val="28"/>
          <w:szCs w:val="28"/>
        </w:rPr>
        <w:t>выдача (направление) документа, подтверждающего принятие решения об отказе в переводе жилого помещения в нежилое или нежилого помещения в жилое помещение (далее - выдача уведомления об отказе в переводе).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2.6. Срок предоставления муниципальной услуги - 45 дней.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2.6.1. Решение о предоставлении муниципальной услуги принимается не позднее чем через 41 день со дня представления заявления и документов, обязанность по предо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ставлению которых возложена на заявителя (представителя 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аявителя).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2.6.2. Срок принятия решения о предоставлении муниципальн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ой услуги в случае направления з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аявителем документов, необходимых в соответствии с 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услугу.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2.6.3. Срок приостановления предоставления муниципальной услуги не предусмотрен действующим законодательством.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2.6.4. Документ, подтверждающий принятие решения о предоставлении муниципальной услуги либо об отказе в предоставлении муниципальной услуги, выдается (направляется по адресу, указанному в заявлении о предоставлении муниципальной услуги, либо через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МФЦ) заявителю (представителю з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 не позднее чем через три рабочих дня со дня принятия соответствующего решения.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2.7. Предоставление муниципальной услуги осуществляется в соответствии с:</w:t>
      </w:r>
    </w:p>
    <w:p w:rsidR="006F30FF" w:rsidRPr="00A70FD5" w:rsidRDefault="00724FE5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6F30FF" w:rsidRPr="00A70F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Жилищным </w:t>
      </w:r>
      <w:hyperlink r:id="rId16" w:history="1">
        <w:r w:rsidRPr="00A70F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7" w:history="1">
        <w:r w:rsidRPr="00A70F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72749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24.11.1995 № 181-ФЗ «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О социальной защите и</w:t>
      </w:r>
      <w:r w:rsidR="00C72749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нвалидов в Российской Федерации»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30FF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8" w:history="1">
        <w:r w:rsidRPr="00A70F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72749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6.10.2003 № 131-ФЗ «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C72749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37178" w:rsidRPr="00D37178" w:rsidRDefault="00D37178" w:rsidP="00D37178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17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tooltip="Федеральный закон от 29.12.2004 N 189-ФЗ (ред. от 02.08.2019) &quot;О введении в действие Жилищного кодекса Российской Федерации&quot; {КонсультантПлюс}" w:history="1">
        <w:r w:rsidRPr="00D371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37178">
        <w:rPr>
          <w:rFonts w:ascii="Times New Roman" w:hAnsi="Times New Roman" w:cs="Times New Roman"/>
          <w:sz w:val="28"/>
          <w:szCs w:val="28"/>
        </w:rPr>
        <w:t xml:space="preserve"> от 29.12.2004 г. № 189-ФЗ «О введении в действие Жилищного кодекса Российской Федерации»;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20" w:history="1">
        <w:r w:rsidRPr="00A70F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72749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27.07.2006 № 149-ФЗ «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Об информации, информационных те</w:t>
      </w:r>
      <w:r w:rsidR="00C72749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хнологиях и о защите информации»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21" w:history="1">
        <w:r w:rsidRPr="00A70F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72749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</w:t>
      </w:r>
      <w:r w:rsidR="00C72749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22" w:history="1">
        <w:r w:rsidRPr="00A70F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72749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6.04.2011 № 63-ФЗ «Об электронной подписи»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30FF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23" w:history="1">
        <w:r w:rsidRPr="00A70F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72749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1.12.2014 № 419-ФЗ «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</w:t>
      </w:r>
      <w:r w:rsidR="00C72749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ей Конвенции о правах инвалидов»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37178" w:rsidRDefault="00724FE5" w:rsidP="00D37178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24" w:tooltip="Постановление Правительства РФ от 10.08.2005 N 502 &quot;Об утверждении формы уведомления о переводе (отказе в переводе) жилого (нежилого) помещения в нежилое (жилое) помещение&quot; {КонсультантПлюс}" w:history="1">
        <w:r w:rsidR="00D37178" w:rsidRPr="00D3717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37178" w:rsidRPr="00D37178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D37178">
        <w:rPr>
          <w:rFonts w:ascii="Times New Roman" w:hAnsi="Times New Roman" w:cs="Times New Roman"/>
          <w:sz w:val="28"/>
          <w:szCs w:val="28"/>
        </w:rPr>
        <w:t>ства Российской Федерации от 10.08.2005 г. № 502 «</w:t>
      </w:r>
      <w:r w:rsidR="00D37178" w:rsidRPr="00D37178">
        <w:rPr>
          <w:rFonts w:ascii="Times New Roman" w:hAnsi="Times New Roman" w:cs="Times New Roman"/>
          <w:sz w:val="28"/>
          <w:szCs w:val="28"/>
        </w:rPr>
        <w:t>Об утверждении формы уведомления о переводе (отказе в переводе) жилого (нежилого) помещения в нежилое (жилое) помещение</w:t>
      </w:r>
      <w:r w:rsidR="00D37178">
        <w:rPr>
          <w:rFonts w:ascii="Times New Roman" w:hAnsi="Times New Roman" w:cs="Times New Roman"/>
          <w:sz w:val="28"/>
          <w:szCs w:val="28"/>
        </w:rPr>
        <w:t>»</w:t>
      </w:r>
      <w:r w:rsidR="00D37178" w:rsidRPr="00D37178">
        <w:rPr>
          <w:rFonts w:ascii="Times New Roman" w:hAnsi="Times New Roman" w:cs="Times New Roman"/>
          <w:sz w:val="28"/>
          <w:szCs w:val="28"/>
        </w:rPr>
        <w:t>;</w:t>
      </w:r>
    </w:p>
    <w:p w:rsidR="00D37178" w:rsidRPr="00A70FD5" w:rsidRDefault="00724FE5" w:rsidP="00D3717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D37178" w:rsidRPr="00A70F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D37178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D37178" w:rsidRPr="00D37178" w:rsidRDefault="00724FE5" w:rsidP="00D37178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26" w:tooltip="Постановление Правительства РФ от 16.02.2008 N 87 (ред. от 28.04.2020) &quot;О составе разделов проектной документации и требованиях к их содержанию&quot; {КонсультантПлюс}" w:history="1">
        <w:r w:rsidR="00D37178" w:rsidRPr="00D3717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37178" w:rsidRPr="00D3717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</w:t>
      </w:r>
      <w:r w:rsidR="00D37178">
        <w:rPr>
          <w:rFonts w:ascii="Times New Roman" w:hAnsi="Times New Roman" w:cs="Times New Roman"/>
          <w:sz w:val="28"/>
          <w:szCs w:val="28"/>
        </w:rPr>
        <w:t>.02.2008 г. №</w:t>
      </w:r>
      <w:r w:rsidR="00D37178" w:rsidRPr="00D37178">
        <w:rPr>
          <w:rFonts w:ascii="Times New Roman" w:hAnsi="Times New Roman" w:cs="Times New Roman"/>
          <w:sz w:val="28"/>
          <w:szCs w:val="28"/>
        </w:rPr>
        <w:t xml:space="preserve"> 8</w:t>
      </w:r>
      <w:r w:rsidR="00D37178">
        <w:rPr>
          <w:rFonts w:ascii="Times New Roman" w:hAnsi="Times New Roman" w:cs="Times New Roman"/>
          <w:sz w:val="28"/>
          <w:szCs w:val="28"/>
        </w:rPr>
        <w:t xml:space="preserve">7 </w:t>
      </w:r>
      <w:r w:rsidR="00D3717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37178" w:rsidRPr="00D37178">
        <w:rPr>
          <w:rFonts w:ascii="Times New Roman" w:hAnsi="Times New Roman" w:cs="Times New Roman"/>
          <w:sz w:val="28"/>
          <w:szCs w:val="28"/>
        </w:rPr>
        <w:t>О составе разделов проектной документаци</w:t>
      </w:r>
      <w:r w:rsidR="00D37178">
        <w:rPr>
          <w:rFonts w:ascii="Times New Roman" w:hAnsi="Times New Roman" w:cs="Times New Roman"/>
          <w:sz w:val="28"/>
          <w:szCs w:val="28"/>
        </w:rPr>
        <w:t>и и требованиях к их содержанию»</w:t>
      </w:r>
      <w:r w:rsidR="00D37178" w:rsidRPr="00D37178">
        <w:rPr>
          <w:rFonts w:ascii="Times New Roman" w:hAnsi="Times New Roman" w:cs="Times New Roman"/>
          <w:sz w:val="28"/>
          <w:szCs w:val="28"/>
        </w:rPr>
        <w:t>;</w:t>
      </w:r>
    </w:p>
    <w:p w:rsidR="006F30FF" w:rsidRPr="00A70FD5" w:rsidRDefault="00724FE5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6F30FF" w:rsidRPr="00A70F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</w:t>
      </w:r>
      <w:r w:rsidR="00031865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от 25.06.2012 г. № </w:t>
      </w:r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634 </w:t>
      </w:r>
      <w:r w:rsidR="00031865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031865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30FF" w:rsidRPr="00A70FD5" w:rsidRDefault="00724FE5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="006F30FF" w:rsidRPr="00A70F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</w:t>
      </w:r>
      <w:r w:rsidR="00031865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ства Российской Федерации от 25.08.2012 г. № 852 «</w:t>
      </w:r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</w:t>
      </w:r>
      <w:r w:rsidR="00031865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государственных услуг»</w:t>
      </w:r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30FF" w:rsidRPr="00A70FD5" w:rsidRDefault="00724FE5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="006F30FF" w:rsidRPr="00A70F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1865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031865" w:rsidRPr="00A70F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Ординского муниципального округа </w:t>
      </w:r>
      <w:r w:rsidR="00031865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от 17.04.2020 № 329 «Об утверждении Порядка разработки и утверждения административных регламентов предоставления муниципальных услуг»</w:t>
      </w:r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136"/>
      <w:bookmarkEnd w:id="0"/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2.8. Исчерпывающий перечень документов, необходимых для предоставления муниципальной услуги: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37"/>
      <w:bookmarkEnd w:id="1"/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2.8.1. </w:t>
      </w:r>
      <w:hyperlink w:anchor="P379" w:history="1">
        <w:r w:rsidRPr="00A70F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переустройстве и (или) перепланировке по форме согласно приложению 1 к административному регламенту;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2.8.2. доку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менты, удостоверяющие личность з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аявителя;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2.8.3. документы, подтверждающие полномочия представителя, а также удостов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еряющие личность представителя з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аяв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ителя, в случае, если интересы з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аявителя представляет представител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ь з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аявителя;</w:t>
      </w:r>
    </w:p>
    <w:p w:rsidR="00D37178" w:rsidRPr="00C70CB8" w:rsidRDefault="006F30FF" w:rsidP="00C70CB8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0CB8">
        <w:rPr>
          <w:rFonts w:ascii="Times New Roman" w:hAnsi="Times New Roman" w:cs="Times New Roman"/>
          <w:sz w:val="28"/>
          <w:szCs w:val="28"/>
        </w:rPr>
        <w:t xml:space="preserve">2.8.4. </w:t>
      </w:r>
      <w:r w:rsidR="00D37178" w:rsidRPr="00C70CB8">
        <w:rPr>
          <w:rFonts w:ascii="Times New Roman" w:hAnsi="Times New Roman" w:cs="Times New Roman"/>
          <w:sz w:val="28"/>
          <w:szCs w:val="28"/>
        </w:rPr>
        <w:t>правоустанавливающие документы на переводимое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недвижимости;</w:t>
      </w:r>
    </w:p>
    <w:p w:rsidR="00D37178" w:rsidRPr="00C70CB8" w:rsidRDefault="006F30FF" w:rsidP="00C70CB8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0CB8">
        <w:rPr>
          <w:rFonts w:ascii="Times New Roman" w:hAnsi="Times New Roman" w:cs="Times New Roman"/>
          <w:sz w:val="28"/>
          <w:szCs w:val="28"/>
        </w:rPr>
        <w:t xml:space="preserve">2.8.5. </w:t>
      </w:r>
      <w:bookmarkStart w:id="2" w:name="P142"/>
      <w:bookmarkEnd w:id="2"/>
      <w:r w:rsidR="00D37178" w:rsidRPr="00C70CB8">
        <w:rPr>
          <w:rFonts w:ascii="Times New Roman" w:hAnsi="Times New Roman" w:cs="Times New Roman"/>
          <w:sz w:val="28"/>
          <w:szCs w:val="28"/>
        </w:rPr>
        <w:t xml:space="preserve">документы, являющиеся результатом услуг, необходимых и обязательных, указанных в </w:t>
      </w:r>
      <w:hyperlink w:anchor="P166" w:tooltip="2.17. Услуги, которые являются необходимыми и обязательными для предоставления муниципальной услуги:" w:history="1">
        <w:r w:rsidR="00D37178" w:rsidRPr="00C70CB8">
          <w:rPr>
            <w:rFonts w:ascii="Times New Roman" w:hAnsi="Times New Roman" w:cs="Times New Roman"/>
            <w:sz w:val="28"/>
            <w:szCs w:val="28"/>
          </w:rPr>
          <w:t>пункте 2.17</w:t>
        </w:r>
      </w:hyperlink>
      <w:r w:rsidR="00D37178" w:rsidRPr="00C70C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6F30FF" w:rsidRPr="00C70CB8" w:rsidRDefault="006F30FF" w:rsidP="00C70CB8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0CB8">
        <w:rPr>
          <w:rFonts w:ascii="Times New Roman" w:hAnsi="Times New Roman" w:cs="Times New Roman"/>
          <w:sz w:val="28"/>
          <w:szCs w:val="28"/>
        </w:rPr>
        <w:t>2.8.6. перечень документов, которые запрашиваются по системе межведомственного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C70CB8" w:rsidRPr="00C70CB8" w:rsidRDefault="00C70CB8" w:rsidP="00C70CB8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0CB8">
        <w:rPr>
          <w:rFonts w:ascii="Times New Roman" w:hAnsi="Times New Roman" w:cs="Times New Roman"/>
          <w:sz w:val="28"/>
          <w:szCs w:val="28"/>
        </w:rPr>
        <w:t>2.8.6</w:t>
      </w:r>
      <w:r w:rsidR="006F30FF" w:rsidRPr="00C70CB8">
        <w:rPr>
          <w:rFonts w:ascii="Times New Roman" w:hAnsi="Times New Roman" w:cs="Times New Roman"/>
          <w:sz w:val="28"/>
          <w:szCs w:val="28"/>
        </w:rPr>
        <w:t xml:space="preserve">.1. </w:t>
      </w:r>
      <w:r w:rsidRPr="00C70CB8">
        <w:rPr>
          <w:rFonts w:ascii="Times New Roman" w:hAnsi="Times New Roman" w:cs="Times New Roman"/>
          <w:sz w:val="28"/>
          <w:szCs w:val="28"/>
        </w:rPr>
        <w:t>правоустанавливающие документы на переводимое помещение (подлинники или засвидетельствованные в нотариальном порядке копии), если право на него зарегистрировано в Едином государственном реестре недвижимости;</w:t>
      </w:r>
    </w:p>
    <w:p w:rsidR="00C70CB8" w:rsidRPr="00C70CB8" w:rsidRDefault="00C70CB8" w:rsidP="00C70CB8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0CB8">
        <w:rPr>
          <w:rFonts w:ascii="Times New Roman" w:hAnsi="Times New Roman" w:cs="Times New Roman"/>
          <w:sz w:val="28"/>
          <w:szCs w:val="28"/>
        </w:rPr>
        <w:t>2.8.6</w:t>
      </w:r>
      <w:r w:rsidR="006F30FF" w:rsidRPr="00C70CB8">
        <w:rPr>
          <w:rFonts w:ascii="Times New Roman" w:hAnsi="Times New Roman" w:cs="Times New Roman"/>
          <w:sz w:val="28"/>
          <w:szCs w:val="28"/>
        </w:rPr>
        <w:t xml:space="preserve">.2. </w:t>
      </w:r>
      <w:r w:rsidRPr="00C70CB8">
        <w:rPr>
          <w:rFonts w:ascii="Times New Roman" w:hAnsi="Times New Roman" w:cs="Times New Roman"/>
          <w:sz w:val="28"/>
          <w:szCs w:val="28"/>
        </w:rPr>
        <w:t xml:space="preserve">план переводимого помещения с его техническим описанием (в случае, если переводимое помещение является жилым, технический паспорт </w:t>
      </w:r>
      <w:r w:rsidRPr="00C70CB8">
        <w:rPr>
          <w:rFonts w:ascii="Times New Roman" w:hAnsi="Times New Roman" w:cs="Times New Roman"/>
          <w:sz w:val="28"/>
          <w:szCs w:val="28"/>
        </w:rPr>
        <w:lastRenderedPageBreak/>
        <w:t>такого помещения);</w:t>
      </w:r>
    </w:p>
    <w:p w:rsidR="00C70CB8" w:rsidRPr="00C70CB8" w:rsidRDefault="00C70CB8" w:rsidP="00C70CB8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0CB8">
        <w:rPr>
          <w:rFonts w:ascii="Times New Roman" w:hAnsi="Times New Roman" w:cs="Times New Roman"/>
          <w:sz w:val="28"/>
          <w:szCs w:val="28"/>
        </w:rPr>
        <w:t>2.8.6</w:t>
      </w:r>
      <w:r w:rsidR="006F30FF" w:rsidRPr="00C70CB8">
        <w:rPr>
          <w:rFonts w:ascii="Times New Roman" w:hAnsi="Times New Roman" w:cs="Times New Roman"/>
          <w:sz w:val="28"/>
          <w:szCs w:val="28"/>
        </w:rPr>
        <w:t xml:space="preserve">.3. </w:t>
      </w:r>
      <w:bookmarkStart w:id="3" w:name="P147"/>
      <w:bookmarkEnd w:id="3"/>
      <w:r w:rsidRPr="00C70CB8">
        <w:rPr>
          <w:rFonts w:ascii="Times New Roman" w:hAnsi="Times New Roman" w:cs="Times New Roman"/>
          <w:sz w:val="28"/>
          <w:szCs w:val="28"/>
        </w:rPr>
        <w:t>поэтажный план дома, в котором находится переводимое помещение.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2.9. Тексты документов, предоставляемых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полностью.</w:t>
      </w:r>
    </w:p>
    <w:p w:rsidR="006F30FF" w:rsidRPr="00A70FD5" w:rsidRDefault="006F30FF" w:rsidP="00C70CB8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 Для рассмотрения заявления и документов о предоставлении муниципальной услуги орган, предоставляющий муниципальную услугу, запрашивает документы (их копии или содержащиеся в них сведения), перечень которых указан в </w:t>
      </w:r>
      <w:hyperlink w:anchor="P143" w:history="1">
        <w:r w:rsidRPr="00C70CB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2.8.</w:t>
        </w:r>
      </w:hyperlink>
      <w:r w:rsidR="00C70CB8" w:rsidRPr="00C70CB8">
        <w:rPr>
          <w:rFonts w:ascii="Times New Roman" w:hAnsi="Times New Roman" w:cs="Times New Roman"/>
          <w:sz w:val="28"/>
          <w:szCs w:val="28"/>
        </w:rPr>
        <w:t>6</w:t>
      </w:r>
      <w:r w:rsidRPr="00C70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инистративного регламента, если они не были представл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ены заявителем (представителем з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 по собственной инициативе.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2.11. Заявите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ль (представитель з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аявителя) вправе самостоятельно представить указанные документы в </w:t>
      </w:r>
      <w:hyperlink w:anchor="P143" w:history="1">
        <w:r w:rsidRPr="00C70CB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2.8.</w:t>
        </w:r>
      </w:hyperlink>
      <w:r w:rsidR="00C70CB8" w:rsidRPr="00C70CB8">
        <w:rPr>
          <w:rFonts w:ascii="Times New Roman" w:hAnsi="Times New Roman" w:cs="Times New Roman"/>
          <w:sz w:val="28"/>
          <w:szCs w:val="28"/>
        </w:rPr>
        <w:t>6</w:t>
      </w:r>
      <w:r w:rsidRPr="00C70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инистративного регламента. Непредставле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ние заявителем (представителем з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аявителя) указанных документов не является основанием для </w:t>
      </w:r>
      <w:r w:rsidRPr="00C70C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B75E9" w:rsidRPr="00C70CB8">
        <w:rPr>
          <w:rFonts w:ascii="Times New Roman" w:hAnsi="Times New Roman" w:cs="Times New Roman"/>
          <w:color w:val="000000" w:themeColor="text1"/>
          <w:sz w:val="28"/>
          <w:szCs w:val="28"/>
        </w:rPr>
        <w:t>тказа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заявителю (представителю з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 в предоставлении муниципальной услуги.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Заявление и документы, необходимые для предоставления муниципальной услуги, предоставляемые в форме электронных документов, должны быть подписаны электронной подписью, которая соответствует требованиям </w:t>
      </w:r>
      <w:hyperlink r:id="rId30" w:history="1">
        <w:r w:rsidRPr="00A70FD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10</w:t>
        </w:r>
      </w:hyperlink>
      <w:r w:rsidR="0059614B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6.04.2011 № 63-ФЗ «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59614B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электронной подписи» </w:t>
      </w:r>
    </w:p>
    <w:p w:rsidR="006F30FF" w:rsidRPr="00FD67CA" w:rsidRDefault="006F30FF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1"/>
      <w:bookmarkEnd w:id="4"/>
      <w:r w:rsidRPr="00FD67CA">
        <w:rPr>
          <w:rFonts w:ascii="Times New Roman" w:hAnsi="Times New Roman" w:cs="Times New Roman"/>
          <w:sz w:val="28"/>
          <w:szCs w:val="28"/>
        </w:rPr>
        <w:t>2.13. Основаниями для отказа в приеме документов, необходимых для предоставления муниципальной услуги, являются:</w:t>
      </w:r>
    </w:p>
    <w:p w:rsidR="00C70CB8" w:rsidRPr="00FD67CA" w:rsidRDefault="003B75E9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 xml:space="preserve">2.13.1. </w:t>
      </w:r>
      <w:r w:rsidR="00C70CB8" w:rsidRPr="00FD67CA">
        <w:rPr>
          <w:rFonts w:ascii="Times New Roman" w:hAnsi="Times New Roman" w:cs="Times New Roman"/>
          <w:sz w:val="28"/>
          <w:szCs w:val="28"/>
        </w:rPr>
        <w:t xml:space="preserve">непредставление одного или нескольких документов, установленных </w:t>
      </w:r>
      <w:hyperlink w:anchor="P141" w:tooltip="2.8.1. заявление о переводе помещения по форме согласно приложению 1 к административному регламенту;" w:history="1">
        <w:r w:rsidR="00C70CB8" w:rsidRPr="00FD67CA">
          <w:rPr>
            <w:rFonts w:ascii="Times New Roman" w:hAnsi="Times New Roman" w:cs="Times New Roman"/>
            <w:sz w:val="28"/>
            <w:szCs w:val="28"/>
          </w:rPr>
          <w:t>подпунктами 2.8.1</w:t>
        </w:r>
      </w:hyperlink>
      <w:r w:rsidR="00C70CB8" w:rsidRPr="00FD67CA">
        <w:rPr>
          <w:rFonts w:ascii="Times New Roman" w:hAnsi="Times New Roman" w:cs="Times New Roman"/>
          <w:sz w:val="28"/>
          <w:szCs w:val="28"/>
        </w:rPr>
        <w:t>-</w:t>
      </w:r>
      <w:hyperlink w:anchor="P145" w:tooltip="2.8.5. документы, являющиеся результатом услуг, необходимых и обязательных, указанных в пункте 2.17 административного регламента;" w:history="1">
        <w:r w:rsidR="00C70CB8" w:rsidRPr="00FD67CA">
          <w:rPr>
            <w:rFonts w:ascii="Times New Roman" w:hAnsi="Times New Roman" w:cs="Times New Roman"/>
            <w:sz w:val="28"/>
            <w:szCs w:val="28"/>
          </w:rPr>
          <w:t>2.8.5</w:t>
        </w:r>
      </w:hyperlink>
      <w:r w:rsidR="00C70CB8" w:rsidRPr="00FD67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обязанность по предоставлению которых возложена на Заявителя (представителя Заявителя);</w:t>
      </w:r>
    </w:p>
    <w:p w:rsidR="006F30FF" w:rsidRPr="00FD67CA" w:rsidRDefault="006F30FF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>2.13.2. предоставление документов, имеющих подчистки либо приписки, зачеркнутые слова и иные неоговоренные исправления, а также док</w:t>
      </w:r>
      <w:r w:rsidR="00C70CB8" w:rsidRPr="00FD67CA">
        <w:rPr>
          <w:rFonts w:ascii="Times New Roman" w:hAnsi="Times New Roman" w:cs="Times New Roman"/>
          <w:sz w:val="28"/>
          <w:szCs w:val="28"/>
        </w:rPr>
        <w:t>ументов, исполненных карандашом;</w:t>
      </w:r>
    </w:p>
    <w:p w:rsidR="00C70CB8" w:rsidRPr="00FD67CA" w:rsidRDefault="00C70CB8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>2.13.3. отсутствие у представителя Заявителя соответствующих полномочий на получение муниципальной услуги (обращение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представителя);</w:t>
      </w:r>
    </w:p>
    <w:p w:rsidR="00C70CB8" w:rsidRPr="00FD67CA" w:rsidRDefault="00C70CB8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>2.13.4. установление несоблюдения условий использования электронной подписи при подаче заявления и документов в электронном виде.</w:t>
      </w:r>
    </w:p>
    <w:p w:rsidR="006F30FF" w:rsidRPr="00FD67CA" w:rsidRDefault="003B75E9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>2.14. Заявителю (представителю з</w:t>
      </w:r>
      <w:r w:rsidR="006F30FF" w:rsidRPr="00FD67CA">
        <w:rPr>
          <w:rFonts w:ascii="Times New Roman" w:hAnsi="Times New Roman" w:cs="Times New Roman"/>
          <w:sz w:val="28"/>
          <w:szCs w:val="28"/>
        </w:rPr>
        <w:t>аявителя) отказывается в приеме документов д</w:t>
      </w:r>
      <w:r w:rsidRPr="00FD67CA">
        <w:rPr>
          <w:rFonts w:ascii="Times New Roman" w:hAnsi="Times New Roman" w:cs="Times New Roman"/>
          <w:sz w:val="28"/>
          <w:szCs w:val="28"/>
        </w:rPr>
        <w:t>о момента регистрации поданных з</w:t>
      </w:r>
      <w:r w:rsidR="006F30FF" w:rsidRPr="00FD67CA">
        <w:rPr>
          <w:rFonts w:ascii="Times New Roman" w:hAnsi="Times New Roman" w:cs="Times New Roman"/>
          <w:sz w:val="28"/>
          <w:szCs w:val="28"/>
        </w:rPr>
        <w:t>аявителем (п</w:t>
      </w:r>
      <w:r w:rsidRPr="00FD67CA">
        <w:rPr>
          <w:rFonts w:ascii="Times New Roman" w:hAnsi="Times New Roman" w:cs="Times New Roman"/>
          <w:sz w:val="28"/>
          <w:szCs w:val="28"/>
        </w:rPr>
        <w:t>редставителем з</w:t>
      </w:r>
      <w:r w:rsidR="006F30FF" w:rsidRPr="00FD67CA">
        <w:rPr>
          <w:rFonts w:ascii="Times New Roman" w:hAnsi="Times New Roman" w:cs="Times New Roman"/>
          <w:sz w:val="28"/>
          <w:szCs w:val="28"/>
        </w:rPr>
        <w:t>аявителя) документов в органе, предоставляющем муниципальную услугу, МФЦ.</w:t>
      </w:r>
    </w:p>
    <w:p w:rsidR="006F30FF" w:rsidRPr="00FD67CA" w:rsidRDefault="006F30FF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lastRenderedPageBreak/>
        <w:t>2.15. Основания для приостановления предоставления муниципальной услуги не предусмотрены действующим законодательством.</w:t>
      </w:r>
    </w:p>
    <w:p w:rsidR="00C70CB8" w:rsidRPr="00FD67CA" w:rsidRDefault="006F30FF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6"/>
      <w:bookmarkEnd w:id="5"/>
      <w:r w:rsidRPr="00FD67CA">
        <w:rPr>
          <w:rFonts w:ascii="Times New Roman" w:hAnsi="Times New Roman" w:cs="Times New Roman"/>
          <w:sz w:val="28"/>
          <w:szCs w:val="28"/>
        </w:rPr>
        <w:t xml:space="preserve">2.16. </w:t>
      </w:r>
      <w:r w:rsidR="00C70CB8" w:rsidRPr="00FD67C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C70CB8" w:rsidRPr="00FD67CA" w:rsidRDefault="006F30FF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 xml:space="preserve">2.16.1. </w:t>
      </w:r>
      <w:r w:rsidR="00C70CB8" w:rsidRPr="00FD67CA">
        <w:rPr>
          <w:rFonts w:ascii="Times New Roman" w:hAnsi="Times New Roman" w:cs="Times New Roman"/>
          <w:sz w:val="28"/>
          <w:szCs w:val="28"/>
        </w:rPr>
        <w:t xml:space="preserve">поступления в орган, предоставляющий муниципальную услугу,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документов и (или) информации, необходимых для перевода жилого помещения в нежилое или нежилого помещения в жилое помещение в соответствии с </w:t>
      </w:r>
      <w:hyperlink w:anchor="P146" w:tooltip="2.8.6. перечень документов, которые запрашиваются по системе межве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" w:history="1">
        <w:r w:rsidR="00C70CB8" w:rsidRPr="00FD67CA">
          <w:rPr>
            <w:rFonts w:ascii="Times New Roman" w:hAnsi="Times New Roman" w:cs="Times New Roman"/>
            <w:sz w:val="28"/>
            <w:szCs w:val="28"/>
          </w:rPr>
          <w:t>подпунктом 2.8.6</w:t>
        </w:r>
      </w:hyperlink>
      <w:r w:rsidR="00C70CB8" w:rsidRPr="00FD67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если соответствующий документ не представлен Заявителем (представителем Заявителя) по собственной инициативе;</w:t>
      </w:r>
    </w:p>
    <w:p w:rsidR="00C70CB8" w:rsidRPr="00FD67CA" w:rsidRDefault="00C70CB8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>2.16.2. представления документов в ненадлежащий орган;</w:t>
      </w:r>
    </w:p>
    <w:p w:rsidR="00C70CB8" w:rsidRPr="00FD67CA" w:rsidRDefault="00C70CB8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 xml:space="preserve">2.16.3. несоблюдения предусмотренных </w:t>
      </w:r>
      <w:hyperlink r:id="rId31" w:tooltip="&quot;Жилищный кодекс Российской Федерации&quot; от 29.12.2004 N 188-ФЗ (ред. от 24.04.2020) {КонсультантПлюс}" w:history="1">
        <w:r w:rsidRPr="00FD67CA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FD67C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условий перевода помещения;</w:t>
      </w:r>
    </w:p>
    <w:p w:rsidR="00C70CB8" w:rsidRPr="00FD67CA" w:rsidRDefault="00C70CB8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>2.16.4.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6F30FF" w:rsidRPr="00FD67CA" w:rsidRDefault="006F30FF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>2.17. Услуги, которые являются необходимыми и обязательными для предоставления муниципальной услуги:</w:t>
      </w:r>
    </w:p>
    <w:p w:rsidR="006F30FF" w:rsidRPr="00FD67CA" w:rsidRDefault="006F30FF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>2.17.1. разработка проекта переустройства и (или) перепланировки переустраиваемого и (или) перепланируемого п</w:t>
      </w:r>
      <w:r w:rsidR="00C70CB8" w:rsidRPr="00FD67CA">
        <w:rPr>
          <w:rFonts w:ascii="Times New Roman" w:hAnsi="Times New Roman" w:cs="Times New Roman"/>
          <w:sz w:val="28"/>
          <w:szCs w:val="28"/>
        </w:rPr>
        <w:t>омещения в многоквартирном доме;</w:t>
      </w:r>
    </w:p>
    <w:p w:rsidR="00C70CB8" w:rsidRPr="00FD67CA" w:rsidRDefault="00C70CB8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>2.17.2. составление протокола общего собрания собственников помещений в многоквартирном доме, содержащего решение об их согласии на перевод жилого помещения в нежилое помещение;</w:t>
      </w:r>
    </w:p>
    <w:p w:rsidR="00C70CB8" w:rsidRPr="00FD67CA" w:rsidRDefault="00C70CB8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>2.17.3. получение согласия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6F30FF" w:rsidRPr="00FD67CA" w:rsidRDefault="006F30FF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>2.18. Государственная пошлина и иная плата за предоставление муниципальной услуги не взимается.</w:t>
      </w:r>
    </w:p>
    <w:p w:rsidR="006F30FF" w:rsidRPr="00FD67CA" w:rsidRDefault="006F30FF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>2.19. Максимальное время ожидания в очереди:</w:t>
      </w:r>
    </w:p>
    <w:p w:rsidR="006F30FF" w:rsidRPr="00FD67CA" w:rsidRDefault="006F30FF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>2.19.1. при подаче заявления и документов, обязанность по предо</w:t>
      </w:r>
      <w:r w:rsidR="003B75E9" w:rsidRPr="00FD67CA">
        <w:rPr>
          <w:rFonts w:ascii="Times New Roman" w:hAnsi="Times New Roman" w:cs="Times New Roman"/>
          <w:sz w:val="28"/>
          <w:szCs w:val="28"/>
        </w:rPr>
        <w:t>ставлению которых возложена на заявителя (представителя з</w:t>
      </w:r>
      <w:r w:rsidRPr="00FD67CA">
        <w:rPr>
          <w:rFonts w:ascii="Times New Roman" w:hAnsi="Times New Roman" w:cs="Times New Roman"/>
          <w:sz w:val="28"/>
          <w:szCs w:val="28"/>
        </w:rPr>
        <w:t>аявителя), для предоставления муниципальной услуги не превышает 15 минут;</w:t>
      </w:r>
    </w:p>
    <w:p w:rsidR="006F30FF" w:rsidRPr="00FD67CA" w:rsidRDefault="006F30FF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>2.19.2. при получении результата предоставления муниципальной услуги не превышает 15 минут.</w:t>
      </w:r>
    </w:p>
    <w:p w:rsidR="006F30FF" w:rsidRPr="00FD67CA" w:rsidRDefault="006F30FF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>2.20. Срок регистрации заявления:</w:t>
      </w:r>
    </w:p>
    <w:p w:rsidR="00A5397B" w:rsidRPr="00FD67CA" w:rsidRDefault="006F30FF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 xml:space="preserve">2.20.1. </w:t>
      </w:r>
      <w:r w:rsidR="00A5397B" w:rsidRPr="00FD67CA">
        <w:rPr>
          <w:rFonts w:ascii="Times New Roman" w:hAnsi="Times New Roman" w:cs="Times New Roman"/>
          <w:sz w:val="28"/>
          <w:szCs w:val="28"/>
        </w:rPr>
        <w:t xml:space="preserve">заявление и документы, обязанность по предоставлению которых возложена на Заявителя (представителя Заявителя), для предоставления </w:t>
      </w:r>
      <w:r w:rsidR="00A5397B" w:rsidRPr="00FD67C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 том числе в электронной форме, подлежат регистрации в течение 1 дня;</w:t>
      </w:r>
    </w:p>
    <w:p w:rsidR="006F30FF" w:rsidRPr="00FD67CA" w:rsidRDefault="006F30FF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>2.20.2. заявление и документы, обязанность по предо</w:t>
      </w:r>
      <w:r w:rsidR="003B75E9" w:rsidRPr="00FD67CA">
        <w:rPr>
          <w:rFonts w:ascii="Times New Roman" w:hAnsi="Times New Roman" w:cs="Times New Roman"/>
          <w:sz w:val="28"/>
          <w:szCs w:val="28"/>
        </w:rPr>
        <w:t>ставлению которых возложена на заявителя (представителя з</w:t>
      </w:r>
      <w:r w:rsidRPr="00FD67CA">
        <w:rPr>
          <w:rFonts w:ascii="Times New Roman" w:hAnsi="Times New Roman" w:cs="Times New Roman"/>
          <w:sz w:val="28"/>
          <w:szCs w:val="28"/>
        </w:rPr>
        <w:t>аявителя), для предоставления муниципальной услуги, поданные в МФЦ, подлежат регистрации в день их поступления в орган, предоставляющий муниципальную услугу.</w:t>
      </w:r>
    </w:p>
    <w:p w:rsidR="006F30FF" w:rsidRPr="00FD67CA" w:rsidRDefault="006F30FF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>2.21. Требования к помещениям, в которых предоставляется муниципальная услуга:</w:t>
      </w:r>
    </w:p>
    <w:p w:rsidR="0059614B" w:rsidRPr="00FD67CA" w:rsidRDefault="0059614B" w:rsidP="00FD67CA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>2.21.1.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59614B" w:rsidRPr="00FD67CA" w:rsidRDefault="00A5397B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>2.21.2. Прием з</w:t>
      </w:r>
      <w:r w:rsidR="0059614B" w:rsidRPr="00FD67CA">
        <w:rPr>
          <w:rFonts w:ascii="Times New Roman" w:hAnsi="Times New Roman" w:cs="Times New Roman"/>
          <w:sz w:val="28"/>
          <w:szCs w:val="28"/>
        </w:rPr>
        <w:t>аявителей осуществляется в специально выделенных</w:t>
      </w:r>
      <w:r w:rsidRPr="00FD67CA">
        <w:rPr>
          <w:rFonts w:ascii="Times New Roman" w:hAnsi="Times New Roman" w:cs="Times New Roman"/>
          <w:sz w:val="28"/>
          <w:szCs w:val="28"/>
        </w:rPr>
        <w:t xml:space="preserve"> </w:t>
      </w:r>
      <w:r w:rsidR="0059614B" w:rsidRPr="00FD67CA">
        <w:rPr>
          <w:rFonts w:ascii="Times New Roman" w:hAnsi="Times New Roman" w:cs="Times New Roman"/>
          <w:sz w:val="28"/>
          <w:szCs w:val="28"/>
        </w:rPr>
        <w:t xml:space="preserve">для этих целей помещениях. </w:t>
      </w:r>
    </w:p>
    <w:p w:rsidR="0059614B" w:rsidRPr="00FD67CA" w:rsidRDefault="00A5397B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>Места ожидания и приема з</w:t>
      </w:r>
      <w:r w:rsidR="0059614B" w:rsidRPr="00FD67CA">
        <w:rPr>
          <w:rFonts w:ascii="Times New Roman" w:hAnsi="Times New Roman" w:cs="Times New Roman"/>
          <w:sz w:val="28"/>
          <w:szCs w:val="28"/>
        </w:rPr>
        <w:t>аявителей (их представителей) должны соответст</w:t>
      </w:r>
      <w:r w:rsidRPr="00FD67CA">
        <w:rPr>
          <w:rFonts w:ascii="Times New Roman" w:hAnsi="Times New Roman" w:cs="Times New Roman"/>
          <w:sz w:val="28"/>
          <w:szCs w:val="28"/>
        </w:rPr>
        <w:t>вовать комфортным условиям для з</w:t>
      </w:r>
      <w:r w:rsidR="0059614B" w:rsidRPr="00FD67CA">
        <w:rPr>
          <w:rFonts w:ascii="Times New Roman" w:hAnsi="Times New Roman" w:cs="Times New Roman"/>
          <w:sz w:val="28"/>
          <w:szCs w:val="28"/>
        </w:rPr>
        <w:t>аявителей (их представителей),</w:t>
      </w:r>
      <w:r w:rsidRPr="00FD67CA">
        <w:rPr>
          <w:rFonts w:ascii="Times New Roman" w:hAnsi="Times New Roman" w:cs="Times New Roman"/>
          <w:sz w:val="28"/>
          <w:szCs w:val="28"/>
        </w:rPr>
        <w:t xml:space="preserve"> </w:t>
      </w:r>
      <w:r w:rsidR="0059614B" w:rsidRPr="00FD67CA">
        <w:rPr>
          <w:rFonts w:ascii="Times New Roman" w:hAnsi="Times New Roman" w:cs="Times New Roman"/>
          <w:sz w:val="28"/>
          <w:szCs w:val="28"/>
        </w:rPr>
        <w:t>в том числе для лиц с ограниченными возможностями здоровья, и оптимальным условиям работы специалистов.</w:t>
      </w:r>
    </w:p>
    <w:p w:rsidR="0059614B" w:rsidRPr="00FD67CA" w:rsidRDefault="00A5397B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>Места для приема з</w:t>
      </w:r>
      <w:r w:rsidR="0059614B" w:rsidRPr="00FD67CA">
        <w:rPr>
          <w:rFonts w:ascii="Times New Roman" w:hAnsi="Times New Roman" w:cs="Times New Roman"/>
          <w:sz w:val="28"/>
          <w:szCs w:val="28"/>
        </w:rPr>
        <w:t>аявителей (их представителей) должны быть оборудованы информационными табличками (вывесками) с указанием:</w:t>
      </w:r>
    </w:p>
    <w:p w:rsidR="0059614B" w:rsidRPr="00FD67CA" w:rsidRDefault="0059614B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59614B" w:rsidRPr="00FD67CA" w:rsidRDefault="0059614B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59614B" w:rsidRPr="00FD67CA" w:rsidRDefault="0059614B" w:rsidP="00FD67C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59614B" w:rsidRPr="00FD67CA" w:rsidRDefault="0059614B" w:rsidP="00FD67C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59614B" w:rsidRPr="00FD67CA" w:rsidRDefault="0059614B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 xml:space="preserve">2.21.3. </w:t>
      </w:r>
      <w:r w:rsidRPr="00FD67CA">
        <w:rPr>
          <w:rFonts w:ascii="Times New Roman" w:hAnsi="Times New Roman" w:cs="Times New Roman"/>
          <w:bCs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FD67CA">
        <w:rPr>
          <w:rFonts w:ascii="Times New Roman" w:hAnsi="Times New Roman" w:cs="Times New Roman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A5397B" w:rsidRPr="00FD67CA" w:rsidRDefault="0059614B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 xml:space="preserve">2.21.4 </w:t>
      </w:r>
      <w:r w:rsidR="00A5397B" w:rsidRPr="00FD67C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 обеспечиваются:</w:t>
      </w:r>
    </w:p>
    <w:p w:rsidR="00A5397B" w:rsidRPr="00FD67CA" w:rsidRDefault="00A5397B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lastRenderedPageBreak/>
        <w:t>2.21.4.1.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A5397B" w:rsidRPr="00FD67CA" w:rsidRDefault="00A5397B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>2.21.4.2.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5397B" w:rsidRPr="00FD67CA" w:rsidRDefault="00A5397B" w:rsidP="00B519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>2.21.4.3. сопровождение инвалидов, имеющих стойкие расстройства функции зрения и самостоятельного передвижения;</w:t>
      </w:r>
    </w:p>
    <w:p w:rsidR="00A5397B" w:rsidRPr="00FD67CA" w:rsidRDefault="00A5397B" w:rsidP="00B519D5">
      <w:pPr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>2.21.4.4.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9614B" w:rsidRPr="00FD67CA" w:rsidRDefault="00A5397B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>2.21.4.5. оказание инвалидам помощи в преодолении барьеров, мешающих получению ими услуг наравне с другими лицами.</w:t>
      </w:r>
    </w:p>
    <w:p w:rsidR="006F30FF" w:rsidRPr="00FD67CA" w:rsidRDefault="00A70FD5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>2.22</w:t>
      </w:r>
      <w:r w:rsidR="006F30FF" w:rsidRPr="00FD67CA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услуги:</w:t>
      </w:r>
    </w:p>
    <w:p w:rsidR="006F30FF" w:rsidRPr="00FD67CA" w:rsidRDefault="00A70FD5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>2.22</w:t>
      </w:r>
      <w:r w:rsidR="006F30FF" w:rsidRPr="00FD67CA">
        <w:rPr>
          <w:rFonts w:ascii="Times New Roman" w:hAnsi="Times New Roman" w:cs="Times New Roman"/>
          <w:sz w:val="28"/>
          <w:szCs w:val="28"/>
        </w:rPr>
        <w:t>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6F30FF" w:rsidRPr="00FD67CA" w:rsidRDefault="006F30FF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>2.2</w:t>
      </w:r>
      <w:r w:rsidR="00A70FD5" w:rsidRPr="00FD67CA">
        <w:rPr>
          <w:rFonts w:ascii="Times New Roman" w:hAnsi="Times New Roman" w:cs="Times New Roman"/>
          <w:sz w:val="28"/>
          <w:szCs w:val="28"/>
        </w:rPr>
        <w:t>2</w:t>
      </w:r>
      <w:r w:rsidRPr="00FD67CA">
        <w:rPr>
          <w:rFonts w:ascii="Times New Roman" w:hAnsi="Times New Roman" w:cs="Times New Roman"/>
          <w:sz w:val="28"/>
          <w:szCs w:val="28"/>
        </w:rPr>
        <w:t>.2. размещена на Едином портале.</w:t>
      </w:r>
    </w:p>
    <w:p w:rsidR="006F30FF" w:rsidRPr="00FD67CA" w:rsidRDefault="00A70FD5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>2.23</w:t>
      </w:r>
      <w:r w:rsidR="006F30FF" w:rsidRPr="00FD67CA">
        <w:rPr>
          <w:rFonts w:ascii="Times New Roman" w:hAnsi="Times New Roman" w:cs="Times New Roman"/>
          <w:sz w:val="28"/>
          <w:szCs w:val="28"/>
        </w:rPr>
        <w:t xml:space="preserve">. В случае обеспечения возможности предоставления муниципальной услуги в электронной форме </w:t>
      </w:r>
      <w:r w:rsidR="003B75E9" w:rsidRPr="00FD67CA">
        <w:rPr>
          <w:rFonts w:ascii="Times New Roman" w:hAnsi="Times New Roman" w:cs="Times New Roman"/>
          <w:sz w:val="28"/>
          <w:szCs w:val="28"/>
        </w:rPr>
        <w:t>заявитель (представитель з</w:t>
      </w:r>
      <w:r w:rsidR="006F30FF" w:rsidRPr="00FD67CA">
        <w:rPr>
          <w:rFonts w:ascii="Times New Roman" w:hAnsi="Times New Roman" w:cs="Times New Roman"/>
          <w:sz w:val="28"/>
          <w:szCs w:val="28"/>
        </w:rPr>
        <w:t xml:space="preserve">аявителя) вправе направить документы, указанные в </w:t>
      </w:r>
      <w:hyperlink w:anchor="P136" w:history="1">
        <w:r w:rsidR="006F30FF" w:rsidRPr="00FD67CA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="006F30FF" w:rsidRPr="00FD67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электронной форме следующими способами:</w:t>
      </w:r>
    </w:p>
    <w:p w:rsidR="006F30FF" w:rsidRPr="00FD67CA" w:rsidRDefault="006F30FF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>2.25.1. по электронной почте органа, предоставляющего муниципальную услугу;</w:t>
      </w:r>
    </w:p>
    <w:p w:rsidR="006F30FF" w:rsidRPr="00FD67CA" w:rsidRDefault="006F30FF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>2.25.2. через Единый портал при наличии технической возможности;</w:t>
      </w:r>
    </w:p>
    <w:p w:rsidR="006F30FF" w:rsidRPr="00FD67CA" w:rsidRDefault="006F30FF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>2.25.3. через официальный сайт органа, предоставляющего муниципальную услугу.</w:t>
      </w:r>
    </w:p>
    <w:p w:rsidR="006F30FF" w:rsidRPr="00FD67CA" w:rsidRDefault="006F30FF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 xml:space="preserve">2.26. Заявление и документы, необходимые для предоставления муниципальной услуги, предоставляемые в форме электронных документов, подписываются электронной подписью с соблюдением требований </w:t>
      </w:r>
      <w:hyperlink r:id="rId32" w:history="1">
        <w:r w:rsidRPr="00FD67CA">
          <w:rPr>
            <w:rFonts w:ascii="Times New Roman" w:hAnsi="Times New Roman" w:cs="Times New Roman"/>
            <w:sz w:val="28"/>
            <w:szCs w:val="28"/>
          </w:rPr>
          <w:t>статьи 10</w:t>
        </w:r>
      </w:hyperlink>
      <w:r w:rsidR="00A70FD5" w:rsidRPr="00FD67CA">
        <w:rPr>
          <w:rFonts w:ascii="Times New Roman" w:hAnsi="Times New Roman" w:cs="Times New Roman"/>
          <w:sz w:val="28"/>
          <w:szCs w:val="28"/>
        </w:rPr>
        <w:t xml:space="preserve"> Федерального закона № </w:t>
      </w:r>
      <w:r w:rsidRPr="00FD67CA">
        <w:rPr>
          <w:rFonts w:ascii="Times New Roman" w:hAnsi="Times New Roman" w:cs="Times New Roman"/>
          <w:sz w:val="28"/>
          <w:szCs w:val="28"/>
        </w:rPr>
        <w:t>63-ФЗ.</w:t>
      </w:r>
    </w:p>
    <w:p w:rsidR="006F30FF" w:rsidRPr="00FD67CA" w:rsidRDefault="006F30FF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 xml:space="preserve">В случае если муниципальная услуга не предусматривает выдачу документов и состоит в предоставлении справочной информации, то заявление может быть подписано электронной подписью с соблюдением требований </w:t>
      </w:r>
      <w:hyperlink r:id="rId33" w:history="1">
        <w:r w:rsidRPr="00FD67CA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="00A70FD5" w:rsidRPr="00FD67CA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FD67CA">
        <w:rPr>
          <w:rFonts w:ascii="Times New Roman" w:hAnsi="Times New Roman" w:cs="Times New Roman"/>
          <w:sz w:val="28"/>
          <w:szCs w:val="28"/>
        </w:rPr>
        <w:t xml:space="preserve"> 63-ФЗ.</w:t>
      </w:r>
    </w:p>
    <w:p w:rsidR="006F30FF" w:rsidRPr="00FD67CA" w:rsidRDefault="006F30FF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 xml:space="preserve">В случае если для получения муниципальной услуги установлена </w:t>
      </w:r>
      <w:r w:rsidRPr="00FD67CA">
        <w:rPr>
          <w:rFonts w:ascii="Times New Roman" w:hAnsi="Times New Roman" w:cs="Times New Roman"/>
          <w:sz w:val="28"/>
          <w:szCs w:val="28"/>
        </w:rPr>
        <w:lastRenderedPageBreak/>
        <w:t>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подписи.</w:t>
      </w:r>
    </w:p>
    <w:p w:rsidR="006F30FF" w:rsidRPr="00FD67CA" w:rsidRDefault="006F30FF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>В случае если процедура предоставления муниципальной услуги предусматривает процедуру обя</w:t>
      </w:r>
      <w:r w:rsidR="003B75E9" w:rsidRPr="00FD67CA">
        <w:rPr>
          <w:rFonts w:ascii="Times New Roman" w:hAnsi="Times New Roman" w:cs="Times New Roman"/>
          <w:sz w:val="28"/>
          <w:szCs w:val="28"/>
        </w:rPr>
        <w:t>зательного личного присутствия з</w:t>
      </w:r>
      <w:r w:rsidRPr="00FD67CA">
        <w:rPr>
          <w:rFonts w:ascii="Times New Roman" w:hAnsi="Times New Roman" w:cs="Times New Roman"/>
          <w:sz w:val="28"/>
          <w:szCs w:val="28"/>
        </w:rPr>
        <w:t>аявителя и предъявления им основного документа, удостоверяющего его личность, то документы также могут быть подписаны простой электронной подписью.</w:t>
      </w:r>
    </w:p>
    <w:p w:rsidR="006F30FF" w:rsidRPr="00FD67CA" w:rsidRDefault="003B75E9" w:rsidP="00FD67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7CA">
        <w:rPr>
          <w:rFonts w:ascii="Times New Roman" w:hAnsi="Times New Roman" w:cs="Times New Roman"/>
          <w:sz w:val="28"/>
          <w:szCs w:val="28"/>
        </w:rPr>
        <w:t>2.27. Заявитель (представитель з</w:t>
      </w:r>
      <w:r w:rsidR="006F30FF" w:rsidRPr="00FD67CA">
        <w:rPr>
          <w:rFonts w:ascii="Times New Roman" w:hAnsi="Times New Roman" w:cs="Times New Roman"/>
          <w:sz w:val="28"/>
          <w:szCs w:val="28"/>
        </w:rPr>
        <w:t xml:space="preserve">аявителя) вправе подать документы, указанные в </w:t>
      </w:r>
      <w:hyperlink w:anchor="P136" w:history="1">
        <w:r w:rsidR="006F30FF" w:rsidRPr="00FD67CA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="006F30FF" w:rsidRPr="00FD67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МФЦ в соответствии с соглашением о взаимодействии, заключенным между МФЦ и администрацией </w:t>
      </w:r>
      <w:r w:rsidR="00FD67CA" w:rsidRPr="00FD67CA">
        <w:rPr>
          <w:rFonts w:ascii="Times New Roman" w:hAnsi="Times New Roman" w:cs="Times New Roman"/>
          <w:sz w:val="28"/>
          <w:szCs w:val="28"/>
        </w:rPr>
        <w:t>Ординского муниципального</w:t>
      </w:r>
      <w:r w:rsidR="006F30FF" w:rsidRPr="00FD67CA">
        <w:rPr>
          <w:rFonts w:ascii="Times New Roman" w:hAnsi="Times New Roman" w:cs="Times New Roman"/>
          <w:sz w:val="28"/>
          <w:szCs w:val="28"/>
        </w:rPr>
        <w:t xml:space="preserve"> округа, с момента вступления в силу соглашения о взаимодействии.</w:t>
      </w:r>
    </w:p>
    <w:p w:rsidR="006F30FF" w:rsidRPr="00FD67CA" w:rsidRDefault="006F30FF" w:rsidP="00FD67C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30FF" w:rsidRPr="00A70FD5" w:rsidRDefault="00A70F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0FD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F30FF" w:rsidRPr="00A70FD5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6F30FF" w:rsidRPr="00A70FD5" w:rsidRDefault="006F30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0FD5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6F30FF" w:rsidRPr="00A70FD5" w:rsidRDefault="006F30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0FD5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6F30FF" w:rsidRPr="00A70FD5" w:rsidRDefault="006F30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0FD5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6F30FF" w:rsidRPr="00A70FD5" w:rsidRDefault="006F30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0FD5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6F30FF" w:rsidRPr="00A70FD5" w:rsidRDefault="006F30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0FD5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6F30FF" w:rsidRDefault="006F30FF">
      <w:pPr>
        <w:pStyle w:val="ConsPlusNormal"/>
        <w:jc w:val="both"/>
      </w:pP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AC">
        <w:rPr>
          <w:rFonts w:ascii="Times New Roman" w:hAnsi="Times New Roman" w:cs="Times New Roman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3.1.1. прием, регистрация заявления и документов, необходимых для предоставления муниципальной услуги;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3.1.2. рассмотрение заявления и документов, необходимых для предоставления муниципальной услуги, и принятие решения о </w:t>
      </w:r>
      <w:r w:rsidR="00FD67CA">
        <w:rPr>
          <w:rFonts w:ascii="Times New Roman" w:hAnsi="Times New Roman" w:cs="Times New Roman"/>
          <w:color w:val="000000" w:themeColor="text1"/>
          <w:sz w:val="28"/>
          <w:szCs w:val="28"/>
        </w:rPr>
        <w:t>переводе или об отказе в переводе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3.1.3. выдача (направл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ение) заявителю (представителю з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аявителя) решения о </w:t>
      </w:r>
      <w:r w:rsidR="00E818AE">
        <w:rPr>
          <w:rFonts w:ascii="Times New Roman" w:hAnsi="Times New Roman" w:cs="Times New Roman"/>
          <w:color w:val="000000" w:themeColor="text1"/>
          <w:sz w:val="28"/>
          <w:szCs w:val="28"/>
        </w:rPr>
        <w:t>переводе или об отказе в переводе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hyperlink w:anchor="P547" w:history="1">
        <w:r w:rsidRPr="008A15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Блок-схема</w:t>
        </w:r>
      </w:hyperlink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муниципальной услуги приведена в приложении 2 к административному регламенту.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3.3. Прием, регистрация заявления и документов, необходимых для предоставления муниципальной услуги.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3.3.1. Основанием для начала административной процедуры является под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ача </w:t>
      </w:r>
      <w:r w:rsidR="00E818A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аявителем (представителем з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 заявления и документов, необходимых для предоставления муниципальной услуги. Заявление и документы, необходимые для предоставления муниципальной услуги, могут быть предоставл</w:t>
      </w:r>
      <w:r w:rsidR="00E818AE">
        <w:rPr>
          <w:rFonts w:ascii="Times New Roman" w:hAnsi="Times New Roman" w:cs="Times New Roman"/>
          <w:color w:val="000000" w:themeColor="text1"/>
          <w:sz w:val="28"/>
          <w:szCs w:val="28"/>
        </w:rPr>
        <w:t>ены з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аявителем (представителем з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аявителя):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3.3.1.1. при личном обращении в орган, предоставляющий муниципальную услугу;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3.3.1.2. по электронной почте органа, предоставляющего муниципальную 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услугу;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3.3.1.3. через Единый портал при наличии технической возможности;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3.3.1.4. посредством почтовой связи на бумажном носителе;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3.3.1.5. через официальный сайт органа, предоставляющего муниципальную услугу;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3.3.1.6. при обращении в МФЦ в соответствии с соглашением о взаимодействии, заключенным между МФЦ и администрацией </w:t>
      </w:r>
      <w:r w:rsidR="00F40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Ординского муниципального 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округа, с момента вступления в силу соглашения о взаимодействии.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в срок 3 дня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34" w:history="1">
        <w:r w:rsidRPr="008A15A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11</w:t>
        </w:r>
      </w:hyperlink>
      <w:r w:rsidR="00274B2C"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63-ФЗ: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имеющих подтверждение соответствия требованиям, установленным в соответствии с настоящим Федеральным законом, и с использованием квалифицированного сертификата лица, подписавшего электронный документ;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в его личный кабинет на Единый портал при наличии технической возможност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и. После получения уведомления заявитель (представитель з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аявителя) вправе обратиться повторно с обращением о предоставлении услуги, устранив 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нарушения, которые послужили основанием для отказа в приеме к рассмотрению первичного обращения.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3.3.2. Ответственным за исполнение административной процедуры является должностное лицо органа, предоставляющего муниципальную услугу, в соответствии с должностными обязанностями.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3.3.3. Заявление о предоставлении муниципальной услуги, в том числе в электронной форме, подлежит регистрации в день его поступления в орган, предоставляющий муниципальную услугу.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3.3.4. Ответственный за исполнение административной процедуры выполняет следующие действия: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3.3.4.1. устанавливает предмет обращения;</w:t>
      </w:r>
    </w:p>
    <w:p w:rsidR="006F30FF" w:rsidRPr="00E818AE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3.3.4.2. проверяет представленные документы на соответствие требованиям, установленным </w:t>
      </w:r>
      <w:hyperlink w:anchor="P147" w:history="1">
        <w:r w:rsidR="00E818AE" w:rsidRPr="00E818A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пунктами 2.8, </w:t>
        </w:r>
        <w:r w:rsidRPr="00E818AE">
          <w:rPr>
            <w:rFonts w:ascii="Times New Roman" w:hAnsi="Times New Roman" w:cs="Times New Roman"/>
            <w:color w:val="000000" w:themeColor="text1"/>
            <w:sz w:val="28"/>
            <w:szCs w:val="28"/>
          </w:rPr>
          <w:t>2.9</w:t>
        </w:r>
      </w:hyperlink>
      <w:r w:rsidRPr="00E81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8AE">
        <w:rPr>
          <w:rFonts w:ascii="Times New Roman" w:hAnsi="Times New Roman" w:cs="Times New Roman"/>
          <w:color w:val="000000" w:themeColor="text1"/>
          <w:sz w:val="28"/>
          <w:szCs w:val="28"/>
        </w:rPr>
        <w:t>При установлении несоответствия представленных документов требованиям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 ответственный за исполнение админис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тративной процедуры уведомляет заявителя (представителя з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 о наличии препятствий дл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я приема документов, объясняет заявителю (представителю з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 содержание выявленных недостатков в представленных документах, предлагает принять меры по их устранению.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невозможности устранения выявленных недостатков в течение приема документы возвращ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аются заявителю (представителю з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требованию 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аявителя 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(представителя з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 ответственный за исполнение административной процедуры готовит письменный мотивированный отказ в приеме документов.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услуги, не пре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пятствует повторному обращению заявителя (представителя з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решения;</w:t>
      </w:r>
    </w:p>
    <w:p w:rsidR="00E818AE" w:rsidRPr="00E818AE" w:rsidRDefault="006F30FF" w:rsidP="00E81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8AE">
        <w:rPr>
          <w:rFonts w:ascii="Times New Roman" w:hAnsi="Times New Roman" w:cs="Times New Roman"/>
          <w:sz w:val="28"/>
          <w:szCs w:val="28"/>
        </w:rPr>
        <w:t xml:space="preserve">3.3.4.3. </w:t>
      </w:r>
      <w:r w:rsidR="00E818AE" w:rsidRPr="00E818AE">
        <w:rPr>
          <w:rFonts w:ascii="Times New Roman" w:hAnsi="Times New Roman" w:cs="Times New Roman"/>
          <w:sz w:val="28"/>
          <w:szCs w:val="28"/>
        </w:rPr>
        <w:t>проверяет наличие у представителя Заявителя соответствующих полномочий на получение муниципальной услуги (обращение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представителя);</w:t>
      </w:r>
    </w:p>
    <w:p w:rsidR="00E818AE" w:rsidRDefault="003B75E9" w:rsidP="00E81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8AE">
        <w:rPr>
          <w:rFonts w:ascii="Times New Roman" w:hAnsi="Times New Roman" w:cs="Times New Roman"/>
          <w:sz w:val="28"/>
          <w:szCs w:val="28"/>
        </w:rPr>
        <w:t xml:space="preserve">3.3.4.4. </w:t>
      </w:r>
      <w:r w:rsidR="00E818AE" w:rsidRPr="00E818AE">
        <w:rPr>
          <w:rFonts w:ascii="Times New Roman" w:hAnsi="Times New Roman" w:cs="Times New Roman"/>
          <w:sz w:val="28"/>
          <w:szCs w:val="28"/>
        </w:rPr>
        <w:t xml:space="preserve">при поступлении заявления на получение услуги, подписанного электронной квалифицированной подписью, ответственный за исполнение административной процедуры обязан провести процедуру проверки действительности электронной квалифицированной подписи, которой подписан </w:t>
      </w:r>
      <w:r w:rsidR="00E818AE" w:rsidRPr="00E818AE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документ (пакет электронных документов) на предоставление услуги, в соответствии со </w:t>
      </w:r>
      <w:hyperlink r:id="rId35" w:tooltip="Федеральный закон от 06.04.2011 N 63-ФЗ (ред. от 23.06.2016) &quot;Об электронной подписи&quot; (с изм. и доп., вступ. в силу с 31.12.2017) {КонсультантПлюс}" w:history="1">
        <w:r w:rsidR="00E818AE" w:rsidRPr="00E818AE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="00E818AE" w:rsidRPr="00E818AE">
        <w:rPr>
          <w:rFonts w:ascii="Times New Roman" w:hAnsi="Times New Roman" w:cs="Times New Roman"/>
          <w:sz w:val="28"/>
          <w:szCs w:val="28"/>
        </w:rPr>
        <w:t xml:space="preserve"> Федерального закона № 63-ФЗ.</w:t>
      </w:r>
    </w:p>
    <w:p w:rsidR="00E818AE" w:rsidRPr="00E818AE" w:rsidRDefault="00E818AE" w:rsidP="00E81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8AE">
        <w:rPr>
          <w:rFonts w:ascii="Times New Roman" w:hAnsi="Times New Roman" w:cs="Times New Roman"/>
          <w:sz w:val="28"/>
          <w:szCs w:val="28"/>
        </w:rPr>
        <w:t>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818AE" w:rsidRPr="00E818AE" w:rsidRDefault="00E818AE" w:rsidP="00E81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8AE">
        <w:rPr>
          <w:rFonts w:ascii="Times New Roman" w:hAnsi="Times New Roman" w:cs="Times New Roman"/>
          <w:sz w:val="28"/>
          <w:szCs w:val="28"/>
        </w:rPr>
        <w:t>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</w:t>
      </w:r>
      <w:r>
        <w:rPr>
          <w:rFonts w:ascii="Times New Roman" w:hAnsi="Times New Roman" w:cs="Times New Roman"/>
          <w:sz w:val="28"/>
          <w:szCs w:val="28"/>
        </w:rPr>
        <w:t xml:space="preserve"> получение услуги и направляет з</w:t>
      </w:r>
      <w:r w:rsidRPr="00E818AE">
        <w:rPr>
          <w:rFonts w:ascii="Times New Roman" w:hAnsi="Times New Roman" w:cs="Times New Roman"/>
          <w:sz w:val="28"/>
          <w:szCs w:val="28"/>
        </w:rPr>
        <w:t xml:space="preserve">аявителю уведомление об этом в электронной форме с указанием пунктов </w:t>
      </w:r>
      <w:hyperlink r:id="rId36" w:tooltip="Федеральный закон от 06.04.2011 N 63-ФЗ (ред. от 23.06.2016) &quot;Об электронной подписи&quot; (с изм. и доп., вступ. в силу с 31.12.2017) {КонсультантПлюс}" w:history="1">
        <w:r w:rsidRPr="00E818AE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E818AE">
        <w:rPr>
          <w:rFonts w:ascii="Times New Roman" w:hAnsi="Times New Roman" w:cs="Times New Roman"/>
          <w:sz w:val="28"/>
          <w:szCs w:val="28"/>
        </w:rPr>
        <w:t xml:space="preserve"> 63-ФЗ:</w:t>
      </w:r>
    </w:p>
    <w:p w:rsidR="00E818AE" w:rsidRPr="00E818AE" w:rsidRDefault="00E818AE" w:rsidP="00E81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8AE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E818AE" w:rsidRPr="00E818AE" w:rsidRDefault="00E818AE" w:rsidP="00E81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8AE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E818AE" w:rsidRPr="00E818AE" w:rsidRDefault="00E818AE" w:rsidP="00E81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8AE">
        <w:rPr>
          <w:rFonts w:ascii="Times New Roman" w:hAnsi="Times New Roman" w:cs="Times New Roman"/>
          <w:sz w:val="28"/>
          <w:szCs w:val="28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имеющих подтверждение соответствия требованиям, установленным в соответствии с настоящим Федеральным законом, и с использованием квалифицированного сертификата лица, подписавшего электронный документ;</w:t>
      </w:r>
    </w:p>
    <w:p w:rsidR="00E818AE" w:rsidRPr="00E818AE" w:rsidRDefault="00E818AE" w:rsidP="00E81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8AE">
        <w:rPr>
          <w:rFonts w:ascii="Times New Roman" w:hAnsi="Times New Roman" w:cs="Times New Roman"/>
          <w:sz w:val="28"/>
          <w:szCs w:val="28"/>
        </w:rPr>
        <w:t>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установлены), которые послужили основанием для принятия указанного решения.</w:t>
      </w:r>
    </w:p>
    <w:p w:rsidR="00E818AE" w:rsidRPr="00E818AE" w:rsidRDefault="00E818AE" w:rsidP="00E81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8AE">
        <w:rPr>
          <w:rFonts w:ascii="Times New Roman" w:hAnsi="Times New Roman" w:cs="Times New Roman"/>
          <w:sz w:val="28"/>
          <w:szCs w:val="28"/>
        </w:rPr>
        <w:t>Такое уведомление подписывается квалифицированной подписью исполнителя услуги и направляет</w:t>
      </w:r>
      <w:r>
        <w:rPr>
          <w:rFonts w:ascii="Times New Roman" w:hAnsi="Times New Roman" w:cs="Times New Roman"/>
          <w:sz w:val="28"/>
          <w:szCs w:val="28"/>
        </w:rPr>
        <w:t>ся по адресу электронной почты з</w:t>
      </w:r>
      <w:r w:rsidRPr="00E818AE">
        <w:rPr>
          <w:rFonts w:ascii="Times New Roman" w:hAnsi="Times New Roman" w:cs="Times New Roman"/>
          <w:sz w:val="28"/>
          <w:szCs w:val="28"/>
        </w:rPr>
        <w:t xml:space="preserve">аявителя либо в его личный кабинет на Единый портал при наличии технической возможности. </w:t>
      </w:r>
      <w:r>
        <w:rPr>
          <w:rFonts w:ascii="Times New Roman" w:hAnsi="Times New Roman" w:cs="Times New Roman"/>
          <w:sz w:val="28"/>
          <w:szCs w:val="28"/>
        </w:rPr>
        <w:t>После получения уведомления з</w:t>
      </w:r>
      <w:r w:rsidRPr="00E818AE">
        <w:rPr>
          <w:rFonts w:ascii="Times New Roman" w:hAnsi="Times New Roman" w:cs="Times New Roman"/>
          <w:sz w:val="28"/>
          <w:szCs w:val="28"/>
        </w:rPr>
        <w:t>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обращения;</w:t>
      </w:r>
    </w:p>
    <w:p w:rsidR="00E818AE" w:rsidRPr="00E76881" w:rsidRDefault="006F30FF" w:rsidP="00E76881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6881">
        <w:rPr>
          <w:rFonts w:ascii="Times New Roman" w:hAnsi="Times New Roman" w:cs="Times New Roman"/>
          <w:sz w:val="28"/>
          <w:szCs w:val="28"/>
        </w:rPr>
        <w:t>3.3.</w:t>
      </w:r>
      <w:r w:rsidR="00E76881" w:rsidRPr="00E76881">
        <w:rPr>
          <w:rFonts w:ascii="Times New Roman" w:hAnsi="Times New Roman" w:cs="Times New Roman"/>
          <w:sz w:val="28"/>
          <w:szCs w:val="28"/>
        </w:rPr>
        <w:t>4.</w:t>
      </w:r>
      <w:r w:rsidRPr="00E76881">
        <w:rPr>
          <w:rFonts w:ascii="Times New Roman" w:hAnsi="Times New Roman" w:cs="Times New Roman"/>
          <w:sz w:val="28"/>
          <w:szCs w:val="28"/>
        </w:rPr>
        <w:t xml:space="preserve">5. </w:t>
      </w:r>
      <w:r w:rsidR="00E818AE" w:rsidRPr="00E76881">
        <w:rPr>
          <w:rFonts w:ascii="Times New Roman" w:hAnsi="Times New Roman" w:cs="Times New Roman"/>
          <w:sz w:val="28"/>
          <w:szCs w:val="28"/>
        </w:rPr>
        <w:t xml:space="preserve">передает заявление с представленными документами в орган, </w:t>
      </w:r>
      <w:r w:rsidR="00E818AE" w:rsidRPr="00E76881">
        <w:rPr>
          <w:rFonts w:ascii="Times New Roman" w:hAnsi="Times New Roman" w:cs="Times New Roman"/>
          <w:sz w:val="28"/>
          <w:szCs w:val="28"/>
        </w:rPr>
        <w:lastRenderedPageBreak/>
        <w:t>предоставляющий муниципальную услугу, на регистрацию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E76881" w:rsidRPr="00E76881" w:rsidRDefault="00E76881" w:rsidP="00E76881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6881">
        <w:rPr>
          <w:rFonts w:ascii="Times New Roman" w:hAnsi="Times New Roman" w:cs="Times New Roman"/>
          <w:sz w:val="28"/>
          <w:szCs w:val="28"/>
        </w:rPr>
        <w:t xml:space="preserve">3.3.4.6. </w:t>
      </w:r>
      <w:r>
        <w:rPr>
          <w:rFonts w:ascii="Times New Roman" w:hAnsi="Times New Roman" w:cs="Times New Roman"/>
          <w:sz w:val="28"/>
          <w:szCs w:val="28"/>
        </w:rPr>
        <w:t>по требованию заявителя (представителя з</w:t>
      </w:r>
      <w:r w:rsidRPr="00E76881">
        <w:rPr>
          <w:rFonts w:ascii="Times New Roman" w:hAnsi="Times New Roman" w:cs="Times New Roman"/>
          <w:sz w:val="28"/>
          <w:szCs w:val="28"/>
        </w:rPr>
        <w:t>аявителя) офо</w:t>
      </w:r>
      <w:r>
        <w:rPr>
          <w:rFonts w:ascii="Times New Roman" w:hAnsi="Times New Roman" w:cs="Times New Roman"/>
          <w:sz w:val="28"/>
          <w:szCs w:val="28"/>
        </w:rPr>
        <w:t>рмляет расписку в получении от з</w:t>
      </w:r>
      <w:r w:rsidRPr="00E76881">
        <w:rPr>
          <w:rFonts w:ascii="Times New Roman" w:hAnsi="Times New Roman" w:cs="Times New Roman"/>
          <w:sz w:val="28"/>
          <w:szCs w:val="28"/>
        </w:rPr>
        <w:t>аявителя (</w:t>
      </w:r>
      <w:r>
        <w:rPr>
          <w:rFonts w:ascii="Times New Roman" w:hAnsi="Times New Roman" w:cs="Times New Roman"/>
          <w:sz w:val="28"/>
          <w:szCs w:val="28"/>
        </w:rPr>
        <w:t>представителя з</w:t>
      </w:r>
      <w:r w:rsidRPr="00E76881">
        <w:rPr>
          <w:rFonts w:ascii="Times New Roman" w:hAnsi="Times New Roman" w:cs="Times New Roman"/>
          <w:sz w:val="28"/>
          <w:szCs w:val="28"/>
        </w:rPr>
        <w:t>аявителя)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E76881" w:rsidRPr="00E76881" w:rsidRDefault="006F30FF" w:rsidP="00E76881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6881">
        <w:rPr>
          <w:rFonts w:ascii="Times New Roman" w:hAnsi="Times New Roman" w:cs="Times New Roman"/>
          <w:color w:val="000000" w:themeColor="text1"/>
          <w:sz w:val="28"/>
          <w:szCs w:val="28"/>
        </w:rPr>
        <w:t>3.3.5</w:t>
      </w:r>
      <w:r w:rsidR="00E76881" w:rsidRPr="00E768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76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6881" w:rsidRPr="00E76881">
        <w:rPr>
          <w:rFonts w:ascii="Times New Roman" w:hAnsi="Times New Roman" w:cs="Times New Roman"/>
          <w:sz w:val="28"/>
          <w:szCs w:val="28"/>
        </w:rPr>
        <w:t>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E76881" w:rsidRPr="00E76881" w:rsidRDefault="00E76881" w:rsidP="00E76881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6881">
        <w:rPr>
          <w:rFonts w:ascii="Times New Roman" w:hAnsi="Times New Roman" w:cs="Times New Roman"/>
          <w:sz w:val="28"/>
          <w:szCs w:val="28"/>
        </w:rPr>
        <w:t>После поступления заявления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</w:t>
      </w:r>
      <w:r>
        <w:rPr>
          <w:rFonts w:ascii="Times New Roman" w:hAnsi="Times New Roman" w:cs="Times New Roman"/>
          <w:sz w:val="28"/>
          <w:szCs w:val="28"/>
        </w:rPr>
        <w:t>ется статус заявки «Принято от заявителя»</w:t>
      </w:r>
      <w:r w:rsidRPr="00E76881">
        <w:rPr>
          <w:rFonts w:ascii="Times New Roman" w:hAnsi="Times New Roman" w:cs="Times New Roman"/>
          <w:sz w:val="28"/>
          <w:szCs w:val="28"/>
        </w:rPr>
        <w:t>.</w:t>
      </w:r>
    </w:p>
    <w:p w:rsidR="00E76881" w:rsidRPr="00E76881" w:rsidRDefault="00E76881" w:rsidP="00E76881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6881">
        <w:rPr>
          <w:rFonts w:ascii="Times New Roman" w:hAnsi="Times New Roman" w:cs="Times New Roman"/>
          <w:sz w:val="28"/>
          <w:szCs w:val="28"/>
        </w:rPr>
        <w:t>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документами.</w:t>
      </w:r>
    </w:p>
    <w:p w:rsidR="006F30FF" w:rsidRPr="008A15AC" w:rsidRDefault="006F30FF" w:rsidP="00E76881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881">
        <w:rPr>
          <w:rFonts w:ascii="Times New Roman" w:hAnsi="Times New Roman" w:cs="Times New Roman"/>
          <w:color w:val="000000" w:themeColor="text1"/>
          <w:sz w:val="28"/>
          <w:szCs w:val="28"/>
        </w:rPr>
        <w:t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на Едином портале при наличии технической возможности отображается статус</w:t>
      </w:r>
      <w:r w:rsidR="00E76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«Отказ», в поле «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76881">
        <w:rPr>
          <w:rFonts w:ascii="Times New Roman" w:hAnsi="Times New Roman" w:cs="Times New Roman"/>
          <w:color w:val="000000" w:themeColor="text1"/>
          <w:sz w:val="28"/>
          <w:szCs w:val="28"/>
        </w:rPr>
        <w:t>омментарий» отображается текст «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В приеме документов отказано</w:t>
      </w:r>
      <w:r w:rsidR="00E7688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указывается причина отказа в приеме документов.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соответствия документов установленным требованиям ответственный за исполнение административной процедуры передает заявление с приложенными документами </w:t>
      </w:r>
      <w:r w:rsidR="008A15AC"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в орган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предоставляющего муниципальную услугу, на регистрацию.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В личном кабинете на Едином портале при наличии технической в</w:t>
      </w:r>
      <w:r w:rsidR="00E76881">
        <w:rPr>
          <w:rFonts w:ascii="Times New Roman" w:hAnsi="Times New Roman" w:cs="Times New Roman"/>
          <w:color w:val="000000" w:themeColor="text1"/>
          <w:sz w:val="28"/>
          <w:szCs w:val="28"/>
        </w:rPr>
        <w:t>озможности отображается статус «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Промеж</w:t>
      </w:r>
      <w:r w:rsidR="00E76881">
        <w:rPr>
          <w:rFonts w:ascii="Times New Roman" w:hAnsi="Times New Roman" w:cs="Times New Roman"/>
          <w:color w:val="000000" w:themeColor="text1"/>
          <w:sz w:val="28"/>
          <w:szCs w:val="28"/>
        </w:rPr>
        <w:t>уточные результаты от ведомства», в поле «Комментарий»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отображаетс</w:t>
      </w:r>
      <w:r w:rsidR="00E76881">
        <w:rPr>
          <w:rFonts w:ascii="Times New Roman" w:hAnsi="Times New Roman" w:cs="Times New Roman"/>
          <w:color w:val="000000" w:themeColor="text1"/>
          <w:sz w:val="28"/>
          <w:szCs w:val="28"/>
        </w:rPr>
        <w:t>я текст следующего содержания: «Ваше заявление принято в работу»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3.3.6. Прием заявления и документов, необходимых для предоставления муниципальной услуги, в МФЦ осуществляется в соответствии с соглашением о взаимодействии, заключенным между МФЦ и администрацией </w:t>
      </w:r>
      <w:r w:rsidR="00E76881">
        <w:rPr>
          <w:rFonts w:ascii="Times New Roman" w:hAnsi="Times New Roman" w:cs="Times New Roman"/>
          <w:color w:val="000000" w:themeColor="text1"/>
          <w:sz w:val="28"/>
          <w:szCs w:val="28"/>
        </w:rPr>
        <w:t>Ординского муниципального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3.3.7. Срок исполнения административной процедуры составляет 1 день.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3.3.8. Результатом административной процедуры является регистрация 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заявления и документов, необходимых для предос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тавления муниципальной услуги, заявителя (представителя з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аявителя) в установленном порядке или отказ в приеме документов по основаниям, установленным </w:t>
      </w:r>
      <w:hyperlink w:anchor="P151" w:history="1">
        <w:r w:rsidRPr="008A15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2.13</w:t>
        </w:r>
      </w:hyperlink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Рассмотрение документов, необходимых для предоставления муниципальной услуги, и принятие решения о </w:t>
      </w:r>
      <w:r w:rsidR="00F93645">
        <w:rPr>
          <w:rFonts w:ascii="Times New Roman" w:hAnsi="Times New Roman" w:cs="Times New Roman"/>
          <w:color w:val="000000" w:themeColor="text1"/>
          <w:sz w:val="28"/>
          <w:szCs w:val="28"/>
        </w:rPr>
        <w:t>переводе или об отказе в переводе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3.4.1.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органа, предоставляющего муниципальную услугу, зарегистрированного заявления о предоставлении муниципальной услуги и документов.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3.4.2. Ответственным за исполнение административной процедуры является должностное лицо органа, предоставляющего муниципальную услугу, в соответствии с должностными обязанностями.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3.4.3. Ответственный за исполнение административной процедуры: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3.4.3.1. рассматривает заявление и документы на соответствие требованиям законодательства Российской Федерации, удостоверяясь, что документы нотариально заверены, скреплены печатями, имеют надлежащие подписи сторон или определенных законодательством Российской Федерации должностных лиц;</w:t>
      </w:r>
    </w:p>
    <w:p w:rsidR="00F93645" w:rsidRPr="00F93645" w:rsidRDefault="00F93645" w:rsidP="00F93645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3645">
        <w:rPr>
          <w:rFonts w:ascii="Times New Roman" w:hAnsi="Times New Roman" w:cs="Times New Roman"/>
          <w:sz w:val="28"/>
          <w:szCs w:val="28"/>
        </w:rPr>
        <w:t xml:space="preserve">3.4.3.2. проверяет соблюдение предусмотренных </w:t>
      </w:r>
      <w:hyperlink r:id="rId37" w:tooltip="&quot;Жилищный кодекс Российской Федерации&quot; от 29.12.2004 N 188-ФЗ (ред. от 24.04.2020) {КонсультантПлюс}" w:history="1">
        <w:r w:rsidRPr="00F9364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F9364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условий перевода помещения;</w:t>
      </w:r>
    </w:p>
    <w:p w:rsidR="00F93645" w:rsidRPr="00F93645" w:rsidRDefault="00F93645" w:rsidP="00F93645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3645">
        <w:rPr>
          <w:rFonts w:ascii="Times New Roman" w:hAnsi="Times New Roman" w:cs="Times New Roman"/>
          <w:sz w:val="28"/>
          <w:szCs w:val="28"/>
        </w:rPr>
        <w:t xml:space="preserve">3.4.3.3. запрашивает в рамках межведомственного информационного взаимодействия (в случае, если документы не представлены Заявителем (представителем Заявителя) по собственной инициативе) документы, установленные </w:t>
      </w:r>
      <w:hyperlink w:anchor="P146" w:tooltip="2.8.6. перечень документов, которые запрашиваются по системе межве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" w:history="1">
        <w:r w:rsidRPr="00F93645">
          <w:rPr>
            <w:rFonts w:ascii="Times New Roman" w:hAnsi="Times New Roman" w:cs="Times New Roman"/>
            <w:sz w:val="28"/>
            <w:szCs w:val="28"/>
          </w:rPr>
          <w:t>подпунктом 2.8.6</w:t>
        </w:r>
      </w:hyperlink>
      <w:r w:rsidRPr="00F936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Срок подготовки и направления межведомственного запроса составляет пять рабочих дней со дня поступления заявления с приложенными документами;</w:t>
      </w:r>
    </w:p>
    <w:p w:rsidR="006F30FF" w:rsidRPr="008A15AC" w:rsidRDefault="00F93645" w:rsidP="00F93645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645">
        <w:rPr>
          <w:rFonts w:ascii="Times New Roman" w:hAnsi="Times New Roman" w:cs="Times New Roman"/>
          <w:sz w:val="28"/>
          <w:szCs w:val="28"/>
        </w:rPr>
        <w:t>3.4.3.4</w:t>
      </w:r>
      <w:r w:rsidR="006F30FF" w:rsidRPr="00F93645">
        <w:rPr>
          <w:rFonts w:ascii="Times New Roman" w:hAnsi="Times New Roman" w:cs="Times New Roman"/>
          <w:sz w:val="28"/>
          <w:szCs w:val="28"/>
        </w:rPr>
        <w:t>. в случае поступления в орган, предоставляющий муниципальную услугу, ответа на межведомственный запрос, свидетельствующий об отсутствии документа и (или) информации, необходимых для предоставления</w:t>
      </w:r>
      <w:r w:rsidR="006F30FF"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услуги, ответственный за исполнение админис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тративной процедуры уведомляет з</w:t>
      </w:r>
      <w:r w:rsidR="006F30FF"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аявите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ля (представителя з</w:t>
      </w:r>
      <w:r w:rsidR="006F30FF"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 о получе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нии такого ответа и предлагает заявителю (представителю з</w:t>
      </w:r>
      <w:r w:rsidR="006F30FF"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 представить документ и (или) информацию, необходимые для предоставления муниципальной услуги, в срок пятнадцать рабочих дней со дня направления уведомления;</w:t>
      </w:r>
    </w:p>
    <w:p w:rsidR="00F93645" w:rsidRPr="00F93645" w:rsidRDefault="00F93645" w:rsidP="00F93645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3645">
        <w:rPr>
          <w:rFonts w:ascii="Times New Roman" w:hAnsi="Times New Roman" w:cs="Times New Roman"/>
          <w:sz w:val="28"/>
          <w:szCs w:val="28"/>
        </w:rPr>
        <w:t xml:space="preserve">3.4.3.5. по результатам рассмотрения представленных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93645">
        <w:rPr>
          <w:rFonts w:ascii="Times New Roman" w:hAnsi="Times New Roman" w:cs="Times New Roman"/>
          <w:sz w:val="28"/>
          <w:szCs w:val="28"/>
        </w:rPr>
        <w:t xml:space="preserve">аявителем </w:t>
      </w:r>
      <w:r>
        <w:rPr>
          <w:rFonts w:ascii="Times New Roman" w:hAnsi="Times New Roman" w:cs="Times New Roman"/>
          <w:sz w:val="28"/>
          <w:szCs w:val="28"/>
        </w:rPr>
        <w:t>(представителем з</w:t>
      </w:r>
      <w:r w:rsidRPr="00F93645">
        <w:rPr>
          <w:rFonts w:ascii="Times New Roman" w:hAnsi="Times New Roman" w:cs="Times New Roman"/>
          <w:sz w:val="28"/>
          <w:szCs w:val="28"/>
        </w:rPr>
        <w:t>аявителя) документов и документов, полученных в рамках межведомственного информационного взаимодействия, принимает решение о переводе или об отказе в переводе;</w:t>
      </w:r>
    </w:p>
    <w:p w:rsidR="00F93645" w:rsidRPr="00F93645" w:rsidRDefault="00F93645" w:rsidP="00F93645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3645">
        <w:rPr>
          <w:rFonts w:ascii="Times New Roman" w:hAnsi="Times New Roman" w:cs="Times New Roman"/>
          <w:sz w:val="28"/>
          <w:szCs w:val="28"/>
        </w:rPr>
        <w:t xml:space="preserve">3.4.3.6. заполняет форму </w:t>
      </w:r>
      <w:hyperlink w:anchor="P578" w:tooltip="                                УВЕДОМЛЕНИЕ" w:history="1">
        <w:r w:rsidRPr="00F93645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F93645">
        <w:rPr>
          <w:rFonts w:ascii="Times New Roman" w:hAnsi="Times New Roman" w:cs="Times New Roman"/>
          <w:sz w:val="28"/>
          <w:szCs w:val="28"/>
        </w:rPr>
        <w:t xml:space="preserve"> о переводе или об отказе в переводе </w:t>
      </w:r>
      <w:r w:rsidRPr="00F93645">
        <w:rPr>
          <w:rFonts w:ascii="Times New Roman" w:hAnsi="Times New Roman" w:cs="Times New Roman"/>
          <w:sz w:val="28"/>
          <w:szCs w:val="28"/>
        </w:rPr>
        <w:lastRenderedPageBreak/>
        <w:t>согласно приложению 3 к административному регламенту.</w:t>
      </w:r>
    </w:p>
    <w:p w:rsidR="00F93645" w:rsidRPr="00F93645" w:rsidRDefault="00F93645" w:rsidP="00F93645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3645">
        <w:rPr>
          <w:rFonts w:ascii="Times New Roman" w:hAnsi="Times New Roman" w:cs="Times New Roman"/>
          <w:sz w:val="28"/>
          <w:szCs w:val="28"/>
        </w:rPr>
        <w:t xml:space="preserve">Уведомление об отказе в переводе содержит основания отказа со ссылкой на нарушения, предусмотренные </w:t>
      </w:r>
      <w:hyperlink w:anchor="P161" w:tooltip="2.16. Исчерпывающий перечень оснований для отказа в предоставлении муниципальной услуги:" w:history="1">
        <w:r w:rsidRPr="00F93645">
          <w:rPr>
            <w:rFonts w:ascii="Times New Roman" w:hAnsi="Times New Roman" w:cs="Times New Roman"/>
            <w:sz w:val="28"/>
            <w:szCs w:val="28"/>
          </w:rPr>
          <w:t>пунктом 2.16</w:t>
        </w:r>
      </w:hyperlink>
      <w:r w:rsidRPr="00F936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93645" w:rsidRPr="00F93645" w:rsidRDefault="00F93645" w:rsidP="00F93645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3645">
        <w:rPr>
          <w:rFonts w:ascii="Times New Roman" w:hAnsi="Times New Roman" w:cs="Times New Roman"/>
          <w:sz w:val="28"/>
          <w:szCs w:val="28"/>
        </w:rPr>
        <w:t>3.4.3.7</w:t>
      </w:r>
      <w:r w:rsidR="006F30FF" w:rsidRPr="00F93645">
        <w:rPr>
          <w:rFonts w:ascii="Times New Roman" w:hAnsi="Times New Roman" w:cs="Times New Roman"/>
          <w:sz w:val="28"/>
          <w:szCs w:val="28"/>
        </w:rPr>
        <w:t xml:space="preserve">. </w:t>
      </w:r>
      <w:r w:rsidRPr="00F93645">
        <w:rPr>
          <w:rFonts w:ascii="Times New Roman" w:hAnsi="Times New Roman" w:cs="Times New Roman"/>
          <w:sz w:val="28"/>
          <w:szCs w:val="28"/>
        </w:rPr>
        <w:t>направляет проект уведомления о переводе или об отказе в переводе на подписание руководителю органа, предоставляющего муниципальную услугу.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3.4.5. Срок исполнения административной процедуры не превышает 41 день.</w:t>
      </w:r>
    </w:p>
    <w:p w:rsidR="00F93645" w:rsidRPr="007013BD" w:rsidRDefault="006F30FF" w:rsidP="007013BD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13BD">
        <w:rPr>
          <w:rFonts w:ascii="Times New Roman" w:hAnsi="Times New Roman" w:cs="Times New Roman"/>
          <w:sz w:val="28"/>
          <w:szCs w:val="28"/>
        </w:rPr>
        <w:t xml:space="preserve">3.4.6. </w:t>
      </w:r>
      <w:r w:rsidR="00F93645" w:rsidRPr="007013B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уведомления о переводе или об отказе в переводе руководителем органа, предоставляющего муниципальную услугу.</w:t>
      </w:r>
    </w:p>
    <w:p w:rsidR="00F93645" w:rsidRPr="007013BD" w:rsidRDefault="006F30FF" w:rsidP="007013BD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13BD">
        <w:rPr>
          <w:rFonts w:ascii="Times New Roman" w:hAnsi="Times New Roman" w:cs="Times New Roman"/>
          <w:sz w:val="28"/>
          <w:szCs w:val="28"/>
        </w:rPr>
        <w:t xml:space="preserve">3.5. </w:t>
      </w:r>
      <w:r w:rsidR="00F93645" w:rsidRPr="007013BD">
        <w:rPr>
          <w:rFonts w:ascii="Times New Roman" w:hAnsi="Times New Roman" w:cs="Times New Roman"/>
          <w:sz w:val="28"/>
          <w:szCs w:val="28"/>
        </w:rPr>
        <w:t>Выдача (направление) Заявителю (представителю Заявителя) уведомления о переводе или об отказе в переводе.</w:t>
      </w:r>
    </w:p>
    <w:p w:rsidR="00F93645" w:rsidRPr="007013BD" w:rsidRDefault="006F30FF" w:rsidP="007013BD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13BD">
        <w:rPr>
          <w:rFonts w:ascii="Times New Roman" w:hAnsi="Times New Roman" w:cs="Times New Roman"/>
          <w:sz w:val="28"/>
          <w:szCs w:val="28"/>
        </w:rPr>
        <w:t xml:space="preserve">3.5.1. </w:t>
      </w:r>
      <w:r w:rsidR="00F93645" w:rsidRPr="007013B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подписание руководителем органа, предоставляющего муниципальную услугу, проекта уведомления о переводе или об отказе в переводе.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3.5.2. Ответственным за исполнение административной процедуры является должностное лицо органа, предоставляющего муниципальную услугу, в соответствии с должностными обязанностями.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3.5.3. Ответственный за исполнение административной процедуры направляет З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аявителю (представителю з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 решение о согласовании или отказ в согласовании в соответствии со способом, указанным в заявлении.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3.5.4. В случае предоставления услуги с использованием Единого портала при наличии технической возможности в лично</w:t>
      </w:r>
      <w:r w:rsidR="00F93645">
        <w:rPr>
          <w:rFonts w:ascii="Times New Roman" w:hAnsi="Times New Roman" w:cs="Times New Roman"/>
          <w:color w:val="000000" w:themeColor="text1"/>
          <w:sz w:val="28"/>
          <w:szCs w:val="28"/>
        </w:rPr>
        <w:t>м кабинете отображается статус «Исполнено», в поле «Комментарий»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отображаетс</w:t>
      </w:r>
      <w:r w:rsidR="00F93645">
        <w:rPr>
          <w:rFonts w:ascii="Times New Roman" w:hAnsi="Times New Roman" w:cs="Times New Roman"/>
          <w:color w:val="000000" w:themeColor="text1"/>
          <w:sz w:val="28"/>
          <w:szCs w:val="28"/>
        </w:rPr>
        <w:t>я текст следующего содержания: «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Принято решение о предоставлении услуги. Вам необходимо п</w:t>
      </w:r>
      <w:r w:rsidR="00F93645">
        <w:rPr>
          <w:rFonts w:ascii="Times New Roman" w:hAnsi="Times New Roman" w:cs="Times New Roman"/>
          <w:color w:val="000000" w:themeColor="text1"/>
          <w:sz w:val="28"/>
          <w:szCs w:val="28"/>
        </w:rPr>
        <w:t>одойти за решением в ведомство «дата» к «время»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отказа в предоставлении услуги в личном кабинете на Едином портале при наличии технической в</w:t>
      </w:r>
      <w:r w:rsidR="007013BD">
        <w:rPr>
          <w:rFonts w:ascii="Times New Roman" w:hAnsi="Times New Roman" w:cs="Times New Roman"/>
          <w:color w:val="000000" w:themeColor="text1"/>
          <w:sz w:val="28"/>
          <w:szCs w:val="28"/>
        </w:rPr>
        <w:t>озможности отображается статус «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Отказ</w:t>
      </w:r>
      <w:r w:rsidR="007013BD">
        <w:rPr>
          <w:rFonts w:ascii="Times New Roman" w:hAnsi="Times New Roman" w:cs="Times New Roman"/>
          <w:color w:val="000000" w:themeColor="text1"/>
          <w:sz w:val="28"/>
          <w:szCs w:val="28"/>
        </w:rPr>
        <w:t>», в поле «Комментарий»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отображаетс</w:t>
      </w:r>
      <w:r w:rsidR="007013BD">
        <w:rPr>
          <w:rFonts w:ascii="Times New Roman" w:hAnsi="Times New Roman" w:cs="Times New Roman"/>
          <w:color w:val="000000" w:themeColor="text1"/>
          <w:sz w:val="28"/>
          <w:szCs w:val="28"/>
        </w:rPr>
        <w:t>я текст следующего содержания: «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Принято решение об отказе в</w:t>
      </w:r>
      <w:r w:rsidR="00701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оказании услуги, на основании «причина отказа»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3.5.5. Срок выдачи (направления по адресу, указанному в заявлении, либо через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МФЦ) </w:t>
      </w:r>
      <w:r w:rsidR="007013B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аявителю (представителю з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 решения о согласовании или отказа в согласовании не превышает трех рабочих дней со дня принятия соответствующего решения.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3.5.6. Результатом административной процедуры является выдача (направл</w:t>
      </w:r>
      <w:r w:rsidR="007013BD">
        <w:rPr>
          <w:rFonts w:ascii="Times New Roman" w:hAnsi="Times New Roman" w:cs="Times New Roman"/>
          <w:color w:val="000000" w:themeColor="text1"/>
          <w:sz w:val="28"/>
          <w:szCs w:val="28"/>
        </w:rPr>
        <w:t>ение) з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аявителю (представителю з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аявителя</w:t>
      </w:r>
      <w:r w:rsidR="007013BD">
        <w:rPr>
          <w:rFonts w:ascii="Times New Roman" w:hAnsi="Times New Roman" w:cs="Times New Roman"/>
          <w:color w:val="000000" w:themeColor="text1"/>
          <w:sz w:val="28"/>
          <w:szCs w:val="28"/>
        </w:rPr>
        <w:t>) уведомления о переводе или об отказе в переводе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30FF" w:rsidRPr="008A15AC" w:rsidRDefault="006F30FF" w:rsidP="008A15A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30FF" w:rsidRPr="008A15AC" w:rsidRDefault="008A15A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15A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F30FF" w:rsidRPr="008A15AC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</w:t>
      </w:r>
    </w:p>
    <w:p w:rsidR="006F30FF" w:rsidRPr="008A15AC" w:rsidRDefault="006F30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5AC">
        <w:rPr>
          <w:rFonts w:ascii="Times New Roman" w:hAnsi="Times New Roman" w:cs="Times New Roman"/>
          <w:sz w:val="28"/>
          <w:szCs w:val="28"/>
        </w:rPr>
        <w:t>регламента</w:t>
      </w:r>
    </w:p>
    <w:p w:rsidR="006F30FF" w:rsidRPr="008A15AC" w:rsidRDefault="006F30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5AC" w:rsidRPr="00DB6E67" w:rsidRDefault="006F30FF" w:rsidP="00DB6E67">
      <w:pPr>
        <w:widowControl w:val="0"/>
        <w:suppressAutoHyphens/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E67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8A15AC" w:rsidRPr="00DB6E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Общий контроль предоставления муниципальной услуги возложен на </w:t>
      </w:r>
      <w:r w:rsidR="008A15AC" w:rsidRPr="00DB6E67">
        <w:rPr>
          <w:rFonts w:ascii="Times New Roman" w:hAnsi="Times New Roman" w:cs="Times New Roman"/>
          <w:sz w:val="28"/>
          <w:szCs w:val="28"/>
        </w:rPr>
        <w:t>начальника отдела архитектуры и градостроительства администрации Ординского муниципального округа Пермского края.</w:t>
      </w:r>
    </w:p>
    <w:p w:rsidR="008A15AC" w:rsidRPr="00DB6E67" w:rsidRDefault="006F30FF" w:rsidP="00DB6E67">
      <w:pPr>
        <w:widowControl w:val="0"/>
        <w:suppressAutoHyphens/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E67">
        <w:rPr>
          <w:rFonts w:ascii="Times New Roman" w:hAnsi="Times New Roman" w:cs="Times New Roman"/>
          <w:sz w:val="28"/>
          <w:szCs w:val="28"/>
        </w:rPr>
        <w:t xml:space="preserve">4.2. </w:t>
      </w:r>
      <w:r w:rsidR="008A15AC" w:rsidRPr="00DB6E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8A15AC" w:rsidRPr="00DB6E67">
        <w:rPr>
          <w:rFonts w:ascii="Times New Roman" w:hAnsi="Times New Roman" w:cs="Times New Roman"/>
          <w:color w:val="000000"/>
          <w:sz w:val="28"/>
          <w:szCs w:val="28"/>
        </w:rPr>
        <w:t>начальником о</w:t>
      </w:r>
      <w:r w:rsidR="008A15AC" w:rsidRPr="00DB6E67">
        <w:rPr>
          <w:rFonts w:ascii="Times New Roman" w:hAnsi="Times New Roman" w:cs="Times New Roman"/>
          <w:sz w:val="28"/>
          <w:szCs w:val="28"/>
        </w:rPr>
        <w:t>тдела архитектуры и градостроительства администрации Ординского муниципального округа Пермского края</w:t>
      </w:r>
      <w:r w:rsidR="008A15AC" w:rsidRPr="00DB6E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15AC" w:rsidRPr="00DB6E67" w:rsidRDefault="006F30FF" w:rsidP="00DB6E67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E67">
        <w:rPr>
          <w:rFonts w:ascii="Times New Roman" w:hAnsi="Times New Roman" w:cs="Times New Roman"/>
          <w:sz w:val="28"/>
          <w:szCs w:val="28"/>
        </w:rPr>
        <w:t xml:space="preserve">4.3. </w:t>
      </w:r>
      <w:r w:rsidR="008A15AC" w:rsidRPr="00DB6E67">
        <w:rPr>
          <w:rFonts w:ascii="Times New Roman" w:hAnsi="Times New Roman" w:cs="Times New Roman"/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A15AC" w:rsidRPr="00DB6E67" w:rsidRDefault="006F30FF" w:rsidP="00DB6E67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E67">
        <w:rPr>
          <w:rFonts w:ascii="Times New Roman" w:hAnsi="Times New Roman" w:cs="Times New Roman"/>
          <w:sz w:val="28"/>
          <w:szCs w:val="28"/>
        </w:rPr>
        <w:t xml:space="preserve">4.4. </w:t>
      </w:r>
      <w:r w:rsidR="008A15AC" w:rsidRPr="00DB6E67">
        <w:rPr>
          <w:rFonts w:ascii="Times New Roman" w:eastAsia="Calibri" w:hAnsi="Times New Roman" w:cs="Times New Roman"/>
          <w:color w:val="000000"/>
          <w:sz w:val="28"/>
          <w:szCs w:val="28"/>
        </w:rPr>
        <w:t>Периодичность и сроки проведения проверок устанавливаются</w:t>
      </w:r>
      <w:r w:rsidR="008A15AC" w:rsidRPr="00DB6E67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 органа, предоставляющего муниципальную услугу, в соответствии с должностными обязанностями.</w:t>
      </w:r>
    </w:p>
    <w:p w:rsidR="008A15AC" w:rsidRPr="00DB6E67" w:rsidRDefault="006F30FF" w:rsidP="00DB6E67">
      <w:pPr>
        <w:widowControl w:val="0"/>
        <w:spacing w:after="0" w:line="36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6E67">
        <w:rPr>
          <w:rFonts w:ascii="Times New Roman" w:hAnsi="Times New Roman" w:cs="Times New Roman"/>
          <w:sz w:val="28"/>
          <w:szCs w:val="28"/>
        </w:rPr>
        <w:t xml:space="preserve">4.5. </w:t>
      </w:r>
      <w:r w:rsidR="008A15AC" w:rsidRPr="00DB6E67">
        <w:rPr>
          <w:rFonts w:ascii="Times New Roman" w:eastAsia="Calibri" w:hAnsi="Times New Roman" w:cs="Times New Roman"/>
          <w:color w:val="000000"/>
          <w:sz w:val="28"/>
          <w:szCs w:val="28"/>
        </w:rPr>
        <w:t>Основаниями для проведения внеплановых проверок полноты и качества предоставления муниципальной услуги являются:</w:t>
      </w:r>
    </w:p>
    <w:p w:rsidR="008A15AC" w:rsidRPr="00DB6E67" w:rsidRDefault="008A15AC" w:rsidP="00DB6E67">
      <w:pPr>
        <w:tabs>
          <w:tab w:val="left" w:pos="993"/>
          <w:tab w:val="left" w:pos="1276"/>
          <w:tab w:val="left" w:pos="1620"/>
        </w:tabs>
        <w:autoSpaceDE w:val="0"/>
        <w:spacing w:after="0" w:line="36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6E67">
        <w:rPr>
          <w:rFonts w:ascii="Times New Roman" w:eastAsia="Calibri" w:hAnsi="Times New Roman" w:cs="Times New Roman"/>
          <w:color w:val="000000"/>
          <w:sz w:val="28"/>
          <w:szCs w:val="28"/>
        </w:rPr>
        <w:t>4.5.1. поступление информации о нарушении положений административного регламента;</w:t>
      </w:r>
    </w:p>
    <w:p w:rsidR="008A15AC" w:rsidRPr="00DB6E67" w:rsidRDefault="008A15AC" w:rsidP="00DB6E67">
      <w:pPr>
        <w:tabs>
          <w:tab w:val="left" w:pos="993"/>
          <w:tab w:val="left" w:pos="1276"/>
          <w:tab w:val="left" w:pos="1620"/>
        </w:tabs>
        <w:autoSpaceDE w:val="0"/>
        <w:spacing w:after="0" w:line="36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6E67">
        <w:rPr>
          <w:rFonts w:ascii="Times New Roman" w:eastAsia="Calibri" w:hAnsi="Times New Roman" w:cs="Times New Roman"/>
          <w:color w:val="000000"/>
          <w:sz w:val="28"/>
          <w:szCs w:val="28"/>
        </w:rPr>
        <w:t>4.5.2. поручение руководителя органа, предоставляющего муниципальную услугу.</w:t>
      </w:r>
    </w:p>
    <w:p w:rsidR="008A15AC" w:rsidRPr="00DB6E67" w:rsidRDefault="008A15AC" w:rsidP="00DB6E67">
      <w:pPr>
        <w:suppressLineNumbers/>
        <w:suppressAutoHyphens/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E67">
        <w:rPr>
          <w:rFonts w:ascii="Times New Roman" w:hAnsi="Times New Roman" w:cs="Times New Roman"/>
          <w:color w:val="000000"/>
          <w:sz w:val="28"/>
          <w:szCs w:val="28"/>
        </w:rPr>
        <w:t>4.5.3. Результаты проверки оформляются актом, в котором отмечаются выявленные недостатки и предложения по их устранению.</w:t>
      </w:r>
    </w:p>
    <w:p w:rsidR="008A15AC" w:rsidRPr="00DB6E67" w:rsidRDefault="008A15AC" w:rsidP="00DB6E67">
      <w:pPr>
        <w:suppressLineNumbers/>
        <w:suppressAutoHyphens/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E67">
        <w:rPr>
          <w:rFonts w:ascii="Times New Roman" w:hAnsi="Times New Roman" w:cs="Times New Roman"/>
          <w:color w:val="000000"/>
          <w:sz w:val="28"/>
          <w:szCs w:val="28"/>
        </w:rPr>
        <w:t xml:space="preserve">4.5.4.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38" w:history="1">
        <w:r w:rsidRPr="00DB6E67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DB6E6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2856A3" w:rsidRPr="00DB6E67" w:rsidRDefault="006F30FF" w:rsidP="00DB6E6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6E67">
        <w:rPr>
          <w:rFonts w:ascii="Times New Roman" w:hAnsi="Times New Roman" w:cs="Times New Roman"/>
          <w:sz w:val="28"/>
          <w:szCs w:val="28"/>
        </w:rPr>
        <w:t xml:space="preserve">4.8. </w:t>
      </w:r>
      <w:r w:rsidR="002856A3" w:rsidRPr="00DB6E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Должностные лица, муниципальные служащие </w:t>
      </w:r>
      <w:r w:rsidR="002856A3" w:rsidRPr="00DB6E67">
        <w:rPr>
          <w:rFonts w:ascii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услугу,</w:t>
      </w:r>
      <w:r w:rsidR="002856A3" w:rsidRPr="00DB6E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2856A3" w:rsidRPr="00DB6E67" w:rsidRDefault="006F30FF" w:rsidP="00DB6E67">
      <w:pPr>
        <w:pStyle w:val="ConsPlusNormal"/>
        <w:spacing w:line="360" w:lineRule="exact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6E67">
        <w:rPr>
          <w:rFonts w:ascii="Times New Roman" w:hAnsi="Times New Roman" w:cs="Times New Roman"/>
          <w:sz w:val="28"/>
          <w:szCs w:val="28"/>
        </w:rPr>
        <w:t xml:space="preserve">4.9. </w:t>
      </w:r>
      <w:r w:rsidR="002856A3" w:rsidRPr="00DB6E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Персональная ответственность должностных лиц, муниципальных служащих </w:t>
      </w:r>
      <w:r w:rsidR="002856A3" w:rsidRPr="00DB6E67">
        <w:rPr>
          <w:rFonts w:ascii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услугу,</w:t>
      </w:r>
      <w:r w:rsidR="002856A3" w:rsidRPr="00DB6E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="002856A3" w:rsidRPr="00DB6E6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2856A3" w:rsidRPr="00DB6E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2856A3" w:rsidRPr="00DB6E67" w:rsidRDefault="006F30FF" w:rsidP="00DB6E67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6E67">
        <w:rPr>
          <w:rFonts w:ascii="Times New Roman" w:hAnsi="Times New Roman" w:cs="Times New Roman"/>
          <w:sz w:val="28"/>
          <w:szCs w:val="28"/>
        </w:rPr>
        <w:t xml:space="preserve">4.10. </w:t>
      </w:r>
      <w:r w:rsidR="002856A3" w:rsidRPr="00DB6E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</w:t>
      </w:r>
      <w:r w:rsidR="002856A3" w:rsidRPr="00DB6E6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7013BD" w:rsidRPr="007013BD" w:rsidRDefault="006F30FF" w:rsidP="007013BD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6E67">
        <w:rPr>
          <w:rFonts w:ascii="Times New Roman" w:hAnsi="Times New Roman" w:cs="Times New Roman"/>
          <w:sz w:val="28"/>
          <w:szCs w:val="28"/>
        </w:rPr>
        <w:t xml:space="preserve">4.11. </w:t>
      </w:r>
      <w:r w:rsidR="002856A3" w:rsidRPr="00DB6E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="002856A3" w:rsidRPr="00DB6E67">
        <w:rPr>
          <w:rFonts w:ascii="Times New Roman" w:hAnsi="Times New Roman" w:cs="Times New Roman"/>
          <w:color w:val="000000"/>
          <w:sz w:val="28"/>
          <w:szCs w:val="28"/>
        </w:rPr>
        <w:t xml:space="preserve">орган, предоставляющий муниципальную услугу, </w:t>
      </w:r>
      <w:r w:rsidR="002856A3" w:rsidRPr="00DB6E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</w:t>
      </w:r>
      <w:r w:rsidR="002856A3" w:rsidRPr="007013BD">
        <w:rPr>
          <w:rFonts w:ascii="Times New Roman" w:eastAsia="Calibri" w:hAnsi="Times New Roman" w:cs="Times New Roman"/>
          <w:color w:val="000000"/>
          <w:sz w:val="28"/>
          <w:szCs w:val="28"/>
        </w:rPr>
        <w:t>актов</w:t>
      </w:r>
      <w:r w:rsidR="007013BD" w:rsidRPr="007013BD">
        <w:rPr>
          <w:rFonts w:ascii="Times New Roman" w:hAnsi="Times New Roman" w:cs="Times New Roman"/>
          <w:sz w:val="28"/>
          <w:szCs w:val="28"/>
        </w:rPr>
        <w:t xml:space="preserve"> и осуществлять иные действия, предусмотренные законодательством Российской Федерации.</w:t>
      </w:r>
    </w:p>
    <w:p w:rsidR="002856A3" w:rsidRPr="00DB6E67" w:rsidRDefault="002856A3" w:rsidP="00DB6E6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6E6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F30FF" w:rsidRDefault="006F30FF" w:rsidP="002856A3">
      <w:pPr>
        <w:pStyle w:val="ConsPlusNormal"/>
        <w:spacing w:before="220"/>
        <w:ind w:firstLine="540"/>
        <w:jc w:val="both"/>
      </w:pPr>
    </w:p>
    <w:p w:rsidR="006F30FF" w:rsidRPr="00DB6E67" w:rsidRDefault="00DB6E6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6E6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F30FF" w:rsidRPr="00DB6E67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6F30FF" w:rsidRPr="00DB6E67" w:rsidRDefault="006F30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6E67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6F30FF" w:rsidRPr="00DB6E67" w:rsidRDefault="006F30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6E67">
        <w:rPr>
          <w:rFonts w:ascii="Times New Roman" w:hAnsi="Times New Roman" w:cs="Times New Roman"/>
          <w:sz w:val="28"/>
          <w:szCs w:val="28"/>
        </w:rPr>
        <w:t>муниципальную услугу, а также его должностных лиц</w:t>
      </w:r>
    </w:p>
    <w:p w:rsidR="006F30FF" w:rsidRPr="00DB6E67" w:rsidRDefault="006F30FF" w:rsidP="00320F4F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30FF" w:rsidRPr="00320F4F" w:rsidRDefault="003B75E9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(представитель з</w:t>
      </w:r>
      <w:r w:rsidR="006F30FF" w:rsidRPr="00320F4F">
        <w:rPr>
          <w:rFonts w:ascii="Times New Roman" w:hAnsi="Times New Roman" w:cs="Times New Roman"/>
          <w:sz w:val="28"/>
          <w:szCs w:val="28"/>
        </w:rPr>
        <w:t>аявителя)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в досудебном (внесудебном) порядке.</w:t>
      </w:r>
    </w:p>
    <w:p w:rsidR="002856A3" w:rsidRPr="00320F4F" w:rsidRDefault="002856A3" w:rsidP="00320F4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F4F">
        <w:rPr>
          <w:rFonts w:ascii="Times New Roman" w:hAnsi="Times New Roman" w:cs="Times New Roman"/>
          <w:color w:val="000000"/>
          <w:sz w:val="28"/>
          <w:szCs w:val="28"/>
        </w:rPr>
        <w:t>5.2. Заявитель имеет право обратиться с жалобой, в том числе в следующих случаях:</w:t>
      </w:r>
    </w:p>
    <w:p w:rsidR="002856A3" w:rsidRPr="00320F4F" w:rsidRDefault="002856A3" w:rsidP="00320F4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F4F">
        <w:rPr>
          <w:rFonts w:ascii="Times New Roman" w:hAnsi="Times New Roman" w:cs="Times New Roman"/>
          <w:color w:val="000000"/>
          <w:sz w:val="28"/>
          <w:szCs w:val="28"/>
        </w:rPr>
        <w:t>5.2.1. нарушение срока регистрации запроса заявителя о предоставлении муниципальной услуги;</w:t>
      </w:r>
    </w:p>
    <w:p w:rsidR="002856A3" w:rsidRPr="00320F4F" w:rsidRDefault="002856A3" w:rsidP="00320F4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F4F">
        <w:rPr>
          <w:rFonts w:ascii="Times New Roman" w:hAnsi="Times New Roman" w:cs="Times New Roman"/>
          <w:color w:val="000000"/>
          <w:sz w:val="28"/>
          <w:szCs w:val="28"/>
        </w:rPr>
        <w:t>5.2.2. нарушение срока предоставления муниципальной услуги;</w:t>
      </w:r>
    </w:p>
    <w:p w:rsidR="002856A3" w:rsidRPr="00320F4F" w:rsidRDefault="002856A3" w:rsidP="00320F4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F4F">
        <w:rPr>
          <w:rFonts w:ascii="Times New Roman" w:hAnsi="Times New Roman" w:cs="Times New Roman"/>
          <w:color w:val="000000"/>
          <w:sz w:val="28"/>
          <w:szCs w:val="28"/>
        </w:rPr>
        <w:t>5.2.3.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2856A3" w:rsidRPr="00320F4F" w:rsidRDefault="002856A3" w:rsidP="00320F4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F4F">
        <w:rPr>
          <w:rFonts w:ascii="Times New Roman" w:hAnsi="Times New Roman" w:cs="Times New Roman"/>
          <w:color w:val="000000"/>
          <w:sz w:val="28"/>
          <w:szCs w:val="28"/>
        </w:rPr>
        <w:t>5.2.4.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2856A3" w:rsidRPr="00320F4F" w:rsidRDefault="002856A3" w:rsidP="00320F4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F4F">
        <w:rPr>
          <w:rFonts w:ascii="Times New Roman" w:hAnsi="Times New Roman" w:cs="Times New Roman"/>
          <w:color w:val="000000"/>
          <w:sz w:val="28"/>
          <w:szCs w:val="28"/>
        </w:rPr>
        <w:t>5.2.5.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2856A3" w:rsidRPr="00320F4F" w:rsidRDefault="002856A3" w:rsidP="00320F4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F4F">
        <w:rPr>
          <w:rFonts w:ascii="Times New Roman" w:hAnsi="Times New Roman" w:cs="Times New Roman"/>
          <w:color w:val="000000"/>
          <w:sz w:val="28"/>
          <w:szCs w:val="28"/>
        </w:rPr>
        <w:lastRenderedPageBreak/>
        <w:t>5.2.6.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2856A3" w:rsidRDefault="002856A3" w:rsidP="00320F4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F4F">
        <w:rPr>
          <w:rFonts w:ascii="Times New Roman" w:hAnsi="Times New Roman" w:cs="Times New Roman"/>
          <w:color w:val="000000"/>
          <w:sz w:val="28"/>
          <w:szCs w:val="28"/>
        </w:rPr>
        <w:t>5.2.7.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D587C" w:rsidRPr="000C29BC" w:rsidRDefault="00ED587C" w:rsidP="00ED587C">
      <w:pPr>
        <w:pStyle w:val="pboth"/>
        <w:shd w:val="clear" w:color="auto" w:fill="FFFFFF"/>
        <w:spacing w:before="0" w:beforeAutospacing="0" w:after="0" w:afterAutospacing="0" w:line="360" w:lineRule="exact"/>
        <w:ind w:firstLine="539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5.2.8. нарушение срока или порядка выдачи документов по результатам предоставления государственной или муниципальной услуги;</w:t>
      </w:r>
    </w:p>
    <w:p w:rsidR="00ED587C" w:rsidRPr="000C29BC" w:rsidRDefault="00ED587C" w:rsidP="00ED587C">
      <w:pPr>
        <w:pStyle w:val="pboth"/>
        <w:shd w:val="clear" w:color="auto" w:fill="FFFFFF"/>
        <w:spacing w:before="0" w:beforeAutospacing="0" w:after="0" w:afterAutospacing="0" w:line="360" w:lineRule="exact"/>
        <w:ind w:firstLine="539"/>
        <w:jc w:val="both"/>
        <w:rPr>
          <w:sz w:val="28"/>
          <w:szCs w:val="28"/>
        </w:rPr>
      </w:pPr>
      <w:bookmarkStart w:id="6" w:name="000225"/>
      <w:bookmarkEnd w:id="6"/>
      <w:r w:rsidRPr="000C29BC">
        <w:rPr>
          <w:sz w:val="28"/>
          <w:szCs w:val="28"/>
        </w:rPr>
        <w:t>5.2.9.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>
        <w:rPr>
          <w:sz w:val="28"/>
          <w:szCs w:val="28"/>
        </w:rPr>
        <w:t xml:space="preserve"> </w:t>
      </w:r>
      <w:hyperlink r:id="rId39" w:history="1">
        <w:r w:rsidRPr="000C29BC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частью 1.3 статьи 16</w:t>
        </w:r>
      </w:hyperlink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ФЗ № 210-ФЗ от 27.07.2010 «Об организации предоставления государственных и муниципальных услуг» (далее ФЗ №210-ФЗ)</w:t>
      </w:r>
      <w:r w:rsidRPr="000C29BC">
        <w:rPr>
          <w:sz w:val="28"/>
          <w:szCs w:val="28"/>
        </w:rPr>
        <w:t>.</w:t>
      </w:r>
    </w:p>
    <w:p w:rsidR="00ED587C" w:rsidRPr="00ED587C" w:rsidRDefault="00ED587C" w:rsidP="00ED587C">
      <w:pPr>
        <w:pStyle w:val="pboth"/>
        <w:shd w:val="clear" w:color="auto" w:fill="FFFFFF"/>
        <w:spacing w:before="0" w:beforeAutospacing="0" w:after="0" w:afterAutospacing="0" w:line="360" w:lineRule="exact"/>
        <w:ind w:firstLine="539"/>
        <w:jc w:val="both"/>
        <w:rPr>
          <w:sz w:val="28"/>
          <w:szCs w:val="28"/>
        </w:rPr>
      </w:pPr>
      <w:bookmarkStart w:id="7" w:name="000296"/>
      <w:bookmarkEnd w:id="7"/>
      <w:r>
        <w:rPr>
          <w:sz w:val="28"/>
          <w:szCs w:val="28"/>
        </w:rPr>
        <w:t>5</w:t>
      </w:r>
      <w:r w:rsidRPr="000C29BC">
        <w:rPr>
          <w:sz w:val="28"/>
          <w:szCs w:val="28"/>
        </w:rPr>
        <w:t xml:space="preserve">.2.10.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</w:t>
      </w:r>
      <w:r>
        <w:rPr>
          <w:sz w:val="28"/>
          <w:szCs w:val="28"/>
        </w:rPr>
        <w:t>ФЗ №210-ФЗ</w:t>
      </w:r>
      <w:r w:rsidRPr="000C29BC">
        <w:rPr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>
        <w:rPr>
          <w:sz w:val="28"/>
          <w:szCs w:val="28"/>
        </w:rPr>
        <w:t xml:space="preserve"> </w:t>
      </w:r>
      <w:hyperlink r:id="rId40" w:history="1">
        <w:r w:rsidRPr="000C29BC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частью 1.3 статьи 16</w:t>
        </w:r>
      </w:hyperlink>
      <w:r>
        <w:rPr>
          <w:sz w:val="28"/>
          <w:szCs w:val="28"/>
        </w:rPr>
        <w:t xml:space="preserve"> ФЗ №210-ФЗ</w:t>
      </w:r>
      <w:r w:rsidRPr="000C29BC">
        <w:rPr>
          <w:sz w:val="28"/>
          <w:szCs w:val="28"/>
        </w:rPr>
        <w:t>.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2856A3" w:rsidRPr="00320F4F" w:rsidRDefault="006F30FF" w:rsidP="00320F4F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 xml:space="preserve">5.3.1. </w:t>
      </w:r>
      <w:r w:rsidR="002856A3" w:rsidRPr="00320F4F">
        <w:rPr>
          <w:rFonts w:ascii="Times New Roman" w:hAnsi="Times New Roman" w:cs="Times New Roman"/>
          <w:color w:val="000000"/>
          <w:sz w:val="28"/>
          <w:szCs w:val="28"/>
        </w:rPr>
        <w:t>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2856A3" w:rsidRPr="00320F4F" w:rsidRDefault="006F30FF" w:rsidP="00320F4F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lastRenderedPageBreak/>
        <w:t xml:space="preserve">5.3.2. </w:t>
      </w:r>
      <w:r w:rsidR="002856A3" w:rsidRPr="00320F4F">
        <w:rPr>
          <w:rFonts w:ascii="Times New Roman" w:hAnsi="Times New Roman" w:cs="Times New Roman"/>
          <w:color w:val="000000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856A3" w:rsidRPr="00320F4F" w:rsidRDefault="006F30FF" w:rsidP="00320F4F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 xml:space="preserve">5.3.3. </w:t>
      </w:r>
      <w:r w:rsidR="002856A3" w:rsidRPr="00320F4F">
        <w:rPr>
          <w:rFonts w:ascii="Times New Roman" w:hAnsi="Times New Roman" w:cs="Times New Roman"/>
          <w:color w:val="000000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2856A3" w:rsidRPr="00320F4F" w:rsidRDefault="006F30FF" w:rsidP="00320F4F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 xml:space="preserve">5.3.4. </w:t>
      </w:r>
      <w:r w:rsidR="002856A3" w:rsidRPr="00320F4F">
        <w:rPr>
          <w:rFonts w:ascii="Times New Roman" w:hAnsi="Times New Roman" w:cs="Times New Roman"/>
          <w:color w:val="000000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856A3" w:rsidRPr="00320F4F" w:rsidRDefault="006F30FF" w:rsidP="00320F4F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 xml:space="preserve">5.4. </w:t>
      </w:r>
      <w:r w:rsidR="002856A3" w:rsidRPr="00320F4F">
        <w:rPr>
          <w:rFonts w:ascii="Times New Roman" w:hAnsi="Times New Roman" w:cs="Times New Roman"/>
          <w:color w:val="000000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856A3" w:rsidRPr="00320F4F" w:rsidRDefault="002856A3" w:rsidP="00320F4F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5.4.1.</w:t>
      </w:r>
      <w:r w:rsidRPr="00320F4F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оформленная в соответствии с законодательством Российской Федерации доверенность (для физических лиц);</w:t>
      </w:r>
    </w:p>
    <w:p w:rsidR="002856A3" w:rsidRPr="00320F4F" w:rsidRDefault="002856A3" w:rsidP="00320F4F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 xml:space="preserve">5.4.2. </w:t>
      </w:r>
      <w:r w:rsidRPr="00320F4F">
        <w:rPr>
          <w:rFonts w:ascii="Times New Roman" w:hAnsi="Times New Roman" w:cs="Times New Roman"/>
          <w:color w:val="000000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856A3" w:rsidRPr="00320F4F" w:rsidRDefault="002856A3" w:rsidP="00320F4F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 xml:space="preserve">5.4.3. </w:t>
      </w:r>
      <w:r w:rsidRPr="00320F4F">
        <w:rPr>
          <w:rFonts w:ascii="Times New Roman" w:hAnsi="Times New Roman" w:cs="Times New Roman"/>
          <w:color w:val="000000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5.5. Органом, уполномоченным на рассмотрение жалоб, является: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5.5.1. орган, уполномоченный на предоставление муниципальной услуги, - в случае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услугу;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 xml:space="preserve">5.5.2. администрация </w:t>
      </w:r>
      <w:r w:rsidR="0012077A" w:rsidRPr="00320F4F">
        <w:rPr>
          <w:rFonts w:ascii="Times New Roman" w:hAnsi="Times New Roman" w:cs="Times New Roman"/>
          <w:sz w:val="28"/>
          <w:szCs w:val="28"/>
        </w:rPr>
        <w:t>Ординского муниципального</w:t>
      </w:r>
      <w:r w:rsidRPr="00320F4F">
        <w:rPr>
          <w:rFonts w:ascii="Times New Roman" w:hAnsi="Times New Roman" w:cs="Times New Roman"/>
          <w:sz w:val="28"/>
          <w:szCs w:val="28"/>
        </w:rPr>
        <w:t xml:space="preserve"> округа - в случае обжалования решений, принятых руководителем органа, предоставляющего муниципальную услугу.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5.6. Жалоба подается в письменной форме на бумажном носителе: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 xml:space="preserve">5.6.1. непосредственно в </w:t>
      </w:r>
      <w:r w:rsidR="0012077A" w:rsidRPr="00320F4F">
        <w:rPr>
          <w:rFonts w:ascii="Times New Roman" w:hAnsi="Times New Roman" w:cs="Times New Roman"/>
          <w:sz w:val="28"/>
          <w:szCs w:val="28"/>
        </w:rPr>
        <w:t xml:space="preserve">приемную </w:t>
      </w:r>
      <w:r w:rsidRPr="00320F4F">
        <w:rPr>
          <w:rFonts w:ascii="Times New Roman" w:hAnsi="Times New Roman" w:cs="Times New Roman"/>
          <w:sz w:val="28"/>
          <w:szCs w:val="28"/>
        </w:rPr>
        <w:t>органа, уполномоченного на рассмотрение жалоб;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 xml:space="preserve">5.6.2. почтовым отправлением по адресу (месту нахождения) органа, </w:t>
      </w:r>
      <w:r w:rsidRPr="00320F4F">
        <w:rPr>
          <w:rFonts w:ascii="Times New Roman" w:hAnsi="Times New Roman" w:cs="Times New Roman"/>
          <w:sz w:val="28"/>
          <w:szCs w:val="28"/>
        </w:rPr>
        <w:lastRenderedPageBreak/>
        <w:t>уполномоченного на рассмотрение жалоб;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5.6.3. в ходе личного приема руководителя органа, уполномоченного на рассмотрение жалоб.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5.7. Время приема жалоб органа, уполномоченного на рассмотрение жалоб, совпадает со временем предоставления муниципальной услуги.</w:t>
      </w:r>
    </w:p>
    <w:p w:rsidR="006F30FF" w:rsidRPr="00320F4F" w:rsidRDefault="003B75E9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Жалоба может быть подана заявителем (представителем з</w:t>
      </w:r>
      <w:r w:rsidR="006F30FF" w:rsidRPr="00320F4F">
        <w:rPr>
          <w:rFonts w:ascii="Times New Roman" w:hAnsi="Times New Roman" w:cs="Times New Roman"/>
          <w:sz w:val="28"/>
          <w:szCs w:val="28"/>
        </w:rPr>
        <w:t>аявителя) в электронной форме посредством: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5.8.1. по электронной почте органа, уполномоченного на рассмотрение жалоб;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5.8.2. через Единый портал при наличии технической возможности;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5.8.3. через официальный сайт органа, уполномоченного на рассмотрение жалоб;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26"/>
      <w:bookmarkEnd w:id="8"/>
      <w:r w:rsidRPr="00320F4F">
        <w:rPr>
          <w:rFonts w:ascii="Times New Roman" w:hAnsi="Times New Roman" w:cs="Times New Roman"/>
          <w:sz w:val="28"/>
          <w:szCs w:val="28"/>
        </w:rPr>
        <w:t xml:space="preserve">5.8.4. </w:t>
      </w:r>
      <w:r w:rsidR="007013BD">
        <w:rPr>
          <w:rFonts w:ascii="Times New Roman" w:hAnsi="Times New Roman" w:cs="Times New Roman"/>
          <w:sz w:val="28"/>
          <w:szCs w:val="28"/>
        </w:rPr>
        <w:t>через портал</w:t>
      </w:r>
      <w:r w:rsidRPr="00320F4F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с использованием информаци</w:t>
      </w:r>
      <w:r w:rsidR="00AA074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20F4F">
        <w:rPr>
          <w:rFonts w:ascii="Times New Roman" w:hAnsi="Times New Roman" w:cs="Times New Roman"/>
          <w:sz w:val="28"/>
          <w:szCs w:val="28"/>
        </w:rPr>
        <w:t>.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5.9. При подаче жалобы в электронном виде документы, подтверждающие полномочия на о</w:t>
      </w:r>
      <w:r w:rsidR="003B75E9">
        <w:rPr>
          <w:rFonts w:ascii="Times New Roman" w:hAnsi="Times New Roman" w:cs="Times New Roman"/>
          <w:sz w:val="28"/>
          <w:szCs w:val="28"/>
        </w:rPr>
        <w:t>существление действий от имени з</w:t>
      </w:r>
      <w:r w:rsidRPr="00320F4F">
        <w:rPr>
          <w:rFonts w:ascii="Times New Roman" w:hAnsi="Times New Roman" w:cs="Times New Roman"/>
          <w:sz w:val="28"/>
          <w:szCs w:val="28"/>
        </w:rPr>
        <w:t>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</w:t>
      </w:r>
      <w:r w:rsidR="003B75E9">
        <w:rPr>
          <w:rFonts w:ascii="Times New Roman" w:hAnsi="Times New Roman" w:cs="Times New Roman"/>
          <w:sz w:val="28"/>
          <w:szCs w:val="28"/>
        </w:rPr>
        <w:t>достоверяющего личность з</w:t>
      </w:r>
      <w:r w:rsidRPr="00320F4F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5.10. Жалоба может быть под</w:t>
      </w:r>
      <w:r w:rsidR="00EA4370">
        <w:rPr>
          <w:rFonts w:ascii="Times New Roman" w:hAnsi="Times New Roman" w:cs="Times New Roman"/>
          <w:sz w:val="28"/>
          <w:szCs w:val="28"/>
        </w:rPr>
        <w:t>ана з</w:t>
      </w:r>
      <w:r w:rsidR="003B75E9">
        <w:rPr>
          <w:rFonts w:ascii="Times New Roman" w:hAnsi="Times New Roman" w:cs="Times New Roman"/>
          <w:sz w:val="28"/>
          <w:szCs w:val="28"/>
        </w:rPr>
        <w:t>аявителем (представителем з</w:t>
      </w:r>
      <w:r w:rsidRPr="00320F4F">
        <w:rPr>
          <w:rFonts w:ascii="Times New Roman" w:hAnsi="Times New Roman" w:cs="Times New Roman"/>
          <w:sz w:val="28"/>
          <w:szCs w:val="28"/>
        </w:rPr>
        <w:t>аявителя) через МФЦ. При поступлении жалобы МФЦ обеспечивает ее передачу в орган, уполномоченный на рассмотрение жалоб,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5.11. В органе, уполномоченном на рассмотрение жалоб, определяются уполномоченные на рассмотрение жалоб должностные лица, которые обеспечивают: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5.11.1. прием и рассмотрение жалоб в соответствии с требованиями </w:t>
      </w:r>
      <w:hyperlink r:id="rId41" w:history="1">
        <w:r w:rsidRPr="00DB6E6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11.2</w:t>
        </w:r>
      </w:hyperlink>
      <w:r w:rsidRPr="00DB6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</w:t>
      </w:r>
      <w:r w:rsidR="003925AC">
        <w:rPr>
          <w:rFonts w:ascii="Times New Roman" w:hAnsi="Times New Roman" w:cs="Times New Roman"/>
          <w:color w:val="000000" w:themeColor="text1"/>
          <w:sz w:val="28"/>
          <w:szCs w:val="28"/>
        </w:rPr>
        <w:t>.07.2010</w:t>
      </w:r>
      <w:r w:rsidR="00320F4F" w:rsidRPr="00DB6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210-ФЗ «</w:t>
      </w:r>
      <w:r w:rsidRPr="00DB6E67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</w:t>
      </w:r>
      <w:r w:rsidRPr="00320F4F">
        <w:rPr>
          <w:rFonts w:ascii="Times New Roman" w:hAnsi="Times New Roman" w:cs="Times New Roman"/>
          <w:sz w:val="28"/>
          <w:szCs w:val="28"/>
        </w:rPr>
        <w:t xml:space="preserve"> госуда</w:t>
      </w:r>
      <w:r w:rsidR="00320F4F" w:rsidRPr="00320F4F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320F4F">
        <w:rPr>
          <w:rFonts w:ascii="Times New Roman" w:hAnsi="Times New Roman" w:cs="Times New Roman"/>
          <w:sz w:val="28"/>
          <w:szCs w:val="28"/>
        </w:rPr>
        <w:t>;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5.11.2. направление жалоб в уполномоченный на рассмотрение жалобы орган.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5.12. Жалоба, поступившая в орган, уполномоченный на рассмотрение жалоб, подлежит регистрации не позднее следующего рабочего дня со дня ее поступления.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lastRenderedPageBreak/>
        <w:t>5.13. В случае если жалоба подается через МФЦ, срок рассмотрения жалобы исчисляется со дня регистрации жалобы в органе, уполномоченном на рассмотрение жалоб.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5.14. Жалоба, поступившая в орган, уполномоченный на рассмотрение жалоб, подлежит рассмотрению должностным лицом, наделенным полномочиями по рассмотрению жалоб, в срок 15 рабочих дней со дня ее регистрации.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5.15. В случае обжалования отказа органа, предоставляющего муниципальную услугу, либо должнос</w:t>
      </w:r>
      <w:r w:rsidR="003B75E9">
        <w:rPr>
          <w:rFonts w:ascii="Times New Roman" w:hAnsi="Times New Roman" w:cs="Times New Roman"/>
          <w:sz w:val="28"/>
          <w:szCs w:val="28"/>
        </w:rPr>
        <w:t>тных лиц в приеме документов у заявителя (представителя з</w:t>
      </w:r>
      <w:r w:rsidRPr="00320F4F">
        <w:rPr>
          <w:rFonts w:ascii="Times New Roman" w:hAnsi="Times New Roman" w:cs="Times New Roman"/>
          <w:sz w:val="28"/>
          <w:szCs w:val="28"/>
        </w:rPr>
        <w:t>аявителя) либо в исправлении допущенных опечаток и ошибок или в случае обжалов</w:t>
      </w:r>
      <w:r w:rsidR="003B75E9">
        <w:rPr>
          <w:rFonts w:ascii="Times New Roman" w:hAnsi="Times New Roman" w:cs="Times New Roman"/>
          <w:sz w:val="28"/>
          <w:szCs w:val="28"/>
        </w:rPr>
        <w:t>ания Заявителем (представителем з</w:t>
      </w:r>
      <w:r w:rsidRPr="00320F4F">
        <w:rPr>
          <w:rFonts w:ascii="Times New Roman" w:hAnsi="Times New Roman" w:cs="Times New Roman"/>
          <w:sz w:val="28"/>
          <w:szCs w:val="28"/>
        </w:rPr>
        <w:t>аявителя) нарушения установленного срока таких исправлений жалоба рассматривается в срок 5 рабочих дней со дня ее регистрации.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5.16. По результатам рассмотрения жалобы орган, уполномоченный на рассмотрение жалоб, принимает решение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актами, а также в иных формах, либо об отказе в ее удовлетворении.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5.17. При удовлетворении жалобы орган, уполномоченный на рассмотрение жалоб, принимает исчерпывающие меры по устранению выявленных нарушений.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5.18.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уполномоченные государственные органы, органы местного самоуправления.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5.19. Орган, уполномоченный на рассмотрение жалоб, отказывает в удовлетворении жалобы в следующих случаях: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5.19.1. признание жалобы необоснованной;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5.19.2. наличие вступившего в законную силу решения суда, арбитражного суда по жалобе о том же предмете и по тем же основаниям;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5.19.3.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5.19.4. наличие решения по жалобе, принятого ранее в соответствии с требованиями настоящего</w:t>
      </w:r>
      <w:r w:rsidR="003B75E9">
        <w:rPr>
          <w:rFonts w:ascii="Times New Roman" w:hAnsi="Times New Roman" w:cs="Times New Roman"/>
          <w:sz w:val="28"/>
          <w:szCs w:val="28"/>
        </w:rPr>
        <w:t xml:space="preserve"> Положения в отношении того же заявителя (представителя з</w:t>
      </w:r>
      <w:r w:rsidRPr="00320F4F">
        <w:rPr>
          <w:rFonts w:ascii="Times New Roman" w:hAnsi="Times New Roman" w:cs="Times New Roman"/>
          <w:sz w:val="28"/>
          <w:szCs w:val="28"/>
        </w:rPr>
        <w:t>аявителя) и по тому же предмету жалобы.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 xml:space="preserve">5.20. Орган, уполномоченный на рассмотрение жалобы, оставляет жалобу без ответа в случае наличия в жалобе нецензурных либо оскорбительных выражений, </w:t>
      </w:r>
      <w:r w:rsidRPr="00320F4F">
        <w:rPr>
          <w:rFonts w:ascii="Times New Roman" w:hAnsi="Times New Roman" w:cs="Times New Roman"/>
          <w:sz w:val="28"/>
          <w:szCs w:val="28"/>
        </w:rPr>
        <w:lastRenderedPageBreak/>
        <w:t>угроз жизни, здоровью и имуществу должностного лица, а т</w:t>
      </w:r>
      <w:r w:rsidR="003B75E9">
        <w:rPr>
          <w:rFonts w:ascii="Times New Roman" w:hAnsi="Times New Roman" w:cs="Times New Roman"/>
          <w:sz w:val="28"/>
          <w:szCs w:val="28"/>
        </w:rPr>
        <w:t>акже членов его семьи, сообщив заявителю (представителю з</w:t>
      </w:r>
      <w:r w:rsidRPr="00320F4F">
        <w:rPr>
          <w:rFonts w:ascii="Times New Roman" w:hAnsi="Times New Roman" w:cs="Times New Roman"/>
          <w:sz w:val="28"/>
          <w:szCs w:val="28"/>
        </w:rPr>
        <w:t>аявителя), направившему жалобу, о недопустимости злоупотребления правом.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5.21. В случае отсутствия возможности прочитать текст жалобы, фамилию, имя, отчество (при н</w:t>
      </w:r>
      <w:r w:rsidR="003B75E9">
        <w:rPr>
          <w:rFonts w:ascii="Times New Roman" w:hAnsi="Times New Roman" w:cs="Times New Roman"/>
          <w:sz w:val="28"/>
          <w:szCs w:val="28"/>
        </w:rPr>
        <w:t>аличии) и (или) почтовый адрес заявителя (представителя з</w:t>
      </w:r>
      <w:r w:rsidRPr="00320F4F">
        <w:rPr>
          <w:rFonts w:ascii="Times New Roman" w:hAnsi="Times New Roman" w:cs="Times New Roman"/>
          <w:sz w:val="28"/>
          <w:szCs w:val="28"/>
        </w:rPr>
        <w:t>аявителя),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срок 7 дней со дня регистрации жалобы сообщ</w:t>
      </w:r>
      <w:r w:rsidR="003B75E9">
        <w:rPr>
          <w:rFonts w:ascii="Times New Roman" w:hAnsi="Times New Roman" w:cs="Times New Roman"/>
          <w:sz w:val="28"/>
          <w:szCs w:val="28"/>
        </w:rPr>
        <w:t>ается заявителю (представителю з</w:t>
      </w:r>
      <w:r w:rsidRPr="00320F4F">
        <w:rPr>
          <w:rFonts w:ascii="Times New Roman" w:hAnsi="Times New Roman" w:cs="Times New Roman"/>
          <w:sz w:val="28"/>
          <w:szCs w:val="28"/>
        </w:rPr>
        <w:t>аявителя), если его фамилия и почтовый адрес поддаются прочтению.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5.22. Ответ по результатам рассмотрения жалобы подписывается уполномоченным должностным лицом органа, уполномоченного на расс</w:t>
      </w:r>
      <w:r w:rsidR="003B75E9">
        <w:rPr>
          <w:rFonts w:ascii="Times New Roman" w:hAnsi="Times New Roman" w:cs="Times New Roman"/>
          <w:sz w:val="28"/>
          <w:szCs w:val="28"/>
        </w:rPr>
        <w:t>мотрение жалоб, и направляется заявителю (представителю з</w:t>
      </w:r>
      <w:r w:rsidRPr="00320F4F">
        <w:rPr>
          <w:rFonts w:ascii="Times New Roman" w:hAnsi="Times New Roman" w:cs="Times New Roman"/>
          <w:sz w:val="28"/>
          <w:szCs w:val="28"/>
        </w:rPr>
        <w:t>аявителя) не позднее дня, следующего за днем принятия решения, в письменной форме.</w:t>
      </w:r>
    </w:p>
    <w:p w:rsidR="006F30FF" w:rsidRPr="00320F4F" w:rsidRDefault="003B75E9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5.23. По желанию заявителя (представителя з</w:t>
      </w:r>
      <w:r w:rsidR="006F30FF" w:rsidRPr="00320F4F">
        <w:rPr>
          <w:rFonts w:ascii="Times New Roman" w:hAnsi="Times New Roman" w:cs="Times New Roman"/>
          <w:sz w:val="28"/>
          <w:szCs w:val="28"/>
        </w:rPr>
        <w:t>аявителя)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 xml:space="preserve">В случае если жалоба была направлена способом, указанным в </w:t>
      </w:r>
      <w:hyperlink w:anchor="P326" w:history="1">
        <w:r w:rsidRPr="00320F4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5.8.4</w:t>
        </w:r>
      </w:hyperlink>
      <w:r w:rsidRPr="00320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ответ Заявителю направляется посредством системы досудебного обжалования.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4F">
        <w:rPr>
          <w:rFonts w:ascii="Times New Roman" w:hAnsi="Times New Roman" w:cs="Times New Roman"/>
          <w:color w:val="000000" w:themeColor="text1"/>
          <w:sz w:val="28"/>
          <w:szCs w:val="28"/>
        </w:rPr>
        <w:t>5.24. В ответе по результатам рассмотрения жалобы указываются: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color w:val="000000" w:themeColor="text1"/>
          <w:sz w:val="28"/>
          <w:szCs w:val="28"/>
        </w:rPr>
        <w:t>5.24.1. наименование органа, рассмотревшего жалобу, должность, фамилия,</w:t>
      </w:r>
      <w:r w:rsidRPr="00320F4F">
        <w:rPr>
          <w:rFonts w:ascii="Times New Roman" w:hAnsi="Times New Roman" w:cs="Times New Roman"/>
          <w:sz w:val="28"/>
          <w:szCs w:val="28"/>
        </w:rPr>
        <w:t xml:space="preserve"> имя, отчество (при наличии) его должностного лица, принявшего решение по жалобе;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5.24.2.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5.24.3. фамилия, имя, отчество (при наличии) или наим</w:t>
      </w:r>
      <w:r w:rsidR="003B75E9">
        <w:rPr>
          <w:rFonts w:ascii="Times New Roman" w:hAnsi="Times New Roman" w:cs="Times New Roman"/>
          <w:sz w:val="28"/>
          <w:szCs w:val="28"/>
        </w:rPr>
        <w:t>енование заявителя (представителя з</w:t>
      </w:r>
      <w:r w:rsidRPr="00320F4F">
        <w:rPr>
          <w:rFonts w:ascii="Times New Roman" w:hAnsi="Times New Roman" w:cs="Times New Roman"/>
          <w:sz w:val="28"/>
          <w:szCs w:val="28"/>
        </w:rPr>
        <w:t>аявителя);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5.24.4. основания для принятия решения по жалобе;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5.24.5. принятое по жалобе решение;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5.24.6.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5.24.7. сведения о порядке обжалования принятого по жалобе решения.</w:t>
      </w:r>
    </w:p>
    <w:p w:rsidR="006F30FF" w:rsidRPr="00320F4F" w:rsidRDefault="003B75E9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5.25. Заявитель (представитель з</w:t>
      </w:r>
      <w:r w:rsidR="006F30FF" w:rsidRPr="00320F4F">
        <w:rPr>
          <w:rFonts w:ascii="Times New Roman" w:hAnsi="Times New Roman" w:cs="Times New Roman"/>
          <w:sz w:val="28"/>
          <w:szCs w:val="28"/>
        </w:rPr>
        <w:t xml:space="preserve">аявителя) вправе обжаловать решения и (или) действия (бездействие) органа, уполномоченного на рассмотрение жалобы, должностных лиц в порядке в соответствии с законодательством Российской </w:t>
      </w:r>
      <w:r w:rsidR="006F30FF" w:rsidRPr="00320F4F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5.26. В случае если для написания заявления (жа</w:t>
      </w:r>
      <w:r w:rsidR="003B75E9">
        <w:rPr>
          <w:rFonts w:ascii="Times New Roman" w:hAnsi="Times New Roman" w:cs="Times New Roman"/>
          <w:sz w:val="28"/>
          <w:szCs w:val="28"/>
        </w:rPr>
        <w:t>лобы) заявителю (представителю з</w:t>
      </w:r>
      <w:r w:rsidRPr="00320F4F">
        <w:rPr>
          <w:rFonts w:ascii="Times New Roman" w:hAnsi="Times New Roman" w:cs="Times New Roman"/>
          <w:sz w:val="28"/>
          <w:szCs w:val="28"/>
        </w:rPr>
        <w:t>аявителя) необходимы информация и (или) документы, имеющие отношение к предоставлению муниципальной услуги и находящиеся в органе, предоставляющем муниципальную услугу, соответствующие информация и документы представляются ему для ознакомления с органом, предоставляющим муниципальную услугу,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5.27. Орган, предоставляющий муниципальную услуг</w:t>
      </w:r>
      <w:r w:rsidR="003B75E9">
        <w:rPr>
          <w:rFonts w:ascii="Times New Roman" w:hAnsi="Times New Roman" w:cs="Times New Roman"/>
          <w:sz w:val="28"/>
          <w:szCs w:val="28"/>
        </w:rPr>
        <w:t>у, обеспечивает информирование з</w:t>
      </w:r>
      <w:r w:rsidRPr="00320F4F">
        <w:rPr>
          <w:rFonts w:ascii="Times New Roman" w:hAnsi="Times New Roman" w:cs="Times New Roman"/>
          <w:sz w:val="28"/>
          <w:szCs w:val="28"/>
        </w:rPr>
        <w:t xml:space="preserve">аявителей (представителей </w:t>
      </w:r>
      <w:r w:rsidR="003B75E9">
        <w:rPr>
          <w:rFonts w:ascii="Times New Roman" w:hAnsi="Times New Roman" w:cs="Times New Roman"/>
          <w:sz w:val="28"/>
          <w:szCs w:val="28"/>
        </w:rPr>
        <w:t>з</w:t>
      </w:r>
      <w:r w:rsidRPr="00320F4F">
        <w:rPr>
          <w:rFonts w:ascii="Times New Roman" w:hAnsi="Times New Roman" w:cs="Times New Roman"/>
          <w:sz w:val="28"/>
          <w:szCs w:val="28"/>
        </w:rPr>
        <w:t>аявителя) о порядке обжалования решений и действий (бездействия) органа, предоставляющего муниципальную услугу, должностных лиц посредством размещения информации на стендах в местах предоставления муниципальных услуг, на официальном сайте, на Едином портале при наличии технической возможности.</w:t>
      </w:r>
    </w:p>
    <w:p w:rsid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 xml:space="preserve">5.28. Действия (бездействие) должностных лиц органа, предоставляющего муниципальную услугу, и решения, принятые ими при предоставлении муниципальной услуги, могут быть обжалованы Заявителем (представителем </w:t>
      </w:r>
      <w:r w:rsidR="003B75E9">
        <w:rPr>
          <w:rFonts w:ascii="Times New Roman" w:hAnsi="Times New Roman" w:cs="Times New Roman"/>
          <w:sz w:val="28"/>
          <w:szCs w:val="28"/>
        </w:rPr>
        <w:t>з</w:t>
      </w:r>
      <w:r w:rsidRPr="00320F4F">
        <w:rPr>
          <w:rFonts w:ascii="Times New Roman" w:hAnsi="Times New Roman" w:cs="Times New Roman"/>
          <w:sz w:val="28"/>
          <w:szCs w:val="28"/>
        </w:rPr>
        <w:t>аявителя)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320F4F" w:rsidRDefault="00320F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75E9" w:rsidRPr="003B75E9" w:rsidRDefault="003B75E9" w:rsidP="003B75E9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3B75E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B75E9" w:rsidRPr="003B75E9" w:rsidRDefault="003B75E9" w:rsidP="003B75E9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3B75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B75E9" w:rsidRPr="003B75E9" w:rsidRDefault="003B75E9" w:rsidP="00F915D0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3B75E9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5E9">
        <w:rPr>
          <w:rFonts w:ascii="Times New Roman" w:hAnsi="Times New Roman" w:cs="Times New Roman"/>
          <w:sz w:val="24"/>
          <w:szCs w:val="24"/>
        </w:rPr>
        <w:t>услуги «</w:t>
      </w:r>
      <w:r w:rsidRPr="00C61787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E50BF2">
        <w:rPr>
          <w:rFonts w:ascii="Times New Roman" w:hAnsi="Times New Roman" w:cs="Times New Roman"/>
          <w:sz w:val="24"/>
          <w:szCs w:val="24"/>
        </w:rPr>
        <w:t>документов и выдача решений о переводе или об отказе в переводе жилого помещения в нежилое или нежилого помещения в жилое помещение</w:t>
      </w:r>
      <w:r w:rsidRPr="003B75E9">
        <w:rPr>
          <w:rFonts w:ascii="Times New Roman" w:hAnsi="Times New Roman" w:cs="Times New Roman"/>
          <w:sz w:val="24"/>
          <w:szCs w:val="24"/>
        </w:rPr>
        <w:t>»</w:t>
      </w:r>
    </w:p>
    <w:p w:rsidR="006F30FF" w:rsidRPr="00010E7F" w:rsidRDefault="006F30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30FF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10E7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10E7F">
        <w:rPr>
          <w:rFonts w:ascii="Times New Roman" w:hAnsi="Times New Roman" w:cs="Times New Roman"/>
          <w:sz w:val="24"/>
          <w:szCs w:val="24"/>
        </w:rPr>
        <w:t>В __________________________________________</w:t>
      </w:r>
      <w:r w:rsidR="00072A51">
        <w:rPr>
          <w:rFonts w:ascii="Times New Roman" w:hAnsi="Times New Roman" w:cs="Times New Roman"/>
          <w:sz w:val="24"/>
          <w:szCs w:val="24"/>
        </w:rPr>
        <w:t>__</w:t>
      </w:r>
    </w:p>
    <w:p w:rsidR="00072A51" w:rsidRDefault="00072A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____________________________________________</w:t>
      </w:r>
    </w:p>
    <w:p w:rsidR="00072A51" w:rsidRDefault="00072A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____________________________________________</w:t>
      </w:r>
    </w:p>
    <w:p w:rsidR="00072A51" w:rsidRDefault="00072A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____________________________________________</w:t>
      </w:r>
    </w:p>
    <w:p w:rsidR="00072A51" w:rsidRPr="00010E7F" w:rsidRDefault="00072A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____________________________________________</w:t>
      </w:r>
    </w:p>
    <w:p w:rsidR="00072A51" w:rsidRDefault="006F30FF">
      <w:pPr>
        <w:pStyle w:val="ConsPlusNonformat"/>
        <w:jc w:val="both"/>
        <w:rPr>
          <w:rFonts w:ascii="Times New Roman" w:hAnsi="Times New Roman" w:cs="Times New Roman"/>
        </w:rPr>
      </w:pPr>
      <w:r w:rsidRPr="00010E7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10E7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72A5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72A51">
        <w:rPr>
          <w:rFonts w:ascii="Times New Roman" w:hAnsi="Times New Roman" w:cs="Times New Roman"/>
        </w:rPr>
        <w:t>(наименование органа местного</w:t>
      </w:r>
      <w:r w:rsidR="00072A51">
        <w:rPr>
          <w:rFonts w:ascii="Times New Roman" w:hAnsi="Times New Roman" w:cs="Times New Roman"/>
        </w:rPr>
        <w:t xml:space="preserve"> </w:t>
      </w:r>
    </w:p>
    <w:p w:rsidR="006F30FF" w:rsidRPr="00072A51" w:rsidRDefault="00072A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6F30FF" w:rsidRPr="00072A51">
        <w:rPr>
          <w:rFonts w:ascii="Times New Roman" w:hAnsi="Times New Roman" w:cs="Times New Roman"/>
        </w:rPr>
        <w:t>самоуправления муниципального образования)</w:t>
      </w:r>
    </w:p>
    <w:p w:rsidR="006F30FF" w:rsidRPr="00010E7F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0FF" w:rsidRPr="00010E7F" w:rsidRDefault="006F30FF" w:rsidP="00010E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79"/>
      <w:bookmarkEnd w:id="9"/>
      <w:r w:rsidRPr="00010E7F">
        <w:rPr>
          <w:rFonts w:ascii="Times New Roman" w:hAnsi="Times New Roman" w:cs="Times New Roman"/>
          <w:sz w:val="24"/>
          <w:szCs w:val="24"/>
        </w:rPr>
        <w:t>Заявление</w:t>
      </w:r>
    </w:p>
    <w:p w:rsidR="006F30FF" w:rsidRPr="00010E7F" w:rsidRDefault="006F30FF" w:rsidP="00010E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 xml:space="preserve">о </w:t>
      </w:r>
      <w:r w:rsidR="00E50BF2">
        <w:rPr>
          <w:rFonts w:ascii="Times New Roman" w:hAnsi="Times New Roman" w:cs="Times New Roman"/>
          <w:sz w:val="24"/>
          <w:szCs w:val="24"/>
        </w:rPr>
        <w:t>переводе помещения</w:t>
      </w:r>
    </w:p>
    <w:p w:rsidR="006F30FF" w:rsidRPr="00010E7F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>от ________________________________________________________________________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E50BF2">
        <w:rPr>
          <w:rFonts w:ascii="Times New Roman" w:hAnsi="Times New Roman" w:cs="Times New Roman"/>
        </w:rPr>
        <w:t>,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>проживающего(ей) по адресу: 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E50BF2">
        <w:rPr>
          <w:rFonts w:ascii="Times New Roman" w:hAnsi="Times New Roman" w:cs="Times New Roman"/>
        </w:rPr>
        <w:t>,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>паспорт 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E50BF2">
        <w:rPr>
          <w:rFonts w:ascii="Times New Roman" w:hAnsi="Times New Roman" w:cs="Times New Roman"/>
        </w:rPr>
        <w:t>,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регистрационных документов и</w:t>
      </w:r>
      <w:r w:rsidRPr="00E50BF2">
        <w:rPr>
          <w:rFonts w:ascii="Times New Roman" w:hAnsi="Times New Roman" w:cs="Times New Roman"/>
        </w:rPr>
        <w:t xml:space="preserve"> адрес места нахождения (для ИП и</w:t>
      </w:r>
    </w:p>
    <w:p w:rsid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>юридических лиц): 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E50BF2" w:rsidRPr="00E50BF2" w:rsidRDefault="00E50BF2" w:rsidP="00E50BF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50BF2">
        <w:rPr>
          <w:rFonts w:ascii="Times New Roman" w:hAnsi="Times New Roman" w:cs="Times New Roman"/>
          <w:sz w:val="16"/>
          <w:szCs w:val="16"/>
        </w:rPr>
        <w:t>(свидетельство о государственной регистрации ИП, ООО, ЗАО и так далее)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>контактный телефон 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E50BF2">
        <w:rPr>
          <w:rFonts w:ascii="Times New Roman" w:hAnsi="Times New Roman" w:cs="Times New Roman"/>
        </w:rPr>
        <w:t>_,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>действующего(ей) от имени 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E50BF2">
        <w:rPr>
          <w:rFonts w:ascii="Times New Roman" w:hAnsi="Times New Roman" w:cs="Times New Roman"/>
        </w:rPr>
        <w:t>_</w:t>
      </w:r>
    </w:p>
    <w:p w:rsid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>на основании 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E50BF2" w:rsidRPr="00A31384" w:rsidRDefault="00A31384" w:rsidP="00A3138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(доверенность №</w:t>
      </w:r>
      <w:r w:rsidR="00E50BF2" w:rsidRPr="00A31384">
        <w:rPr>
          <w:rFonts w:ascii="Times New Roman" w:hAnsi="Times New Roman" w:cs="Times New Roman"/>
          <w:sz w:val="16"/>
          <w:szCs w:val="16"/>
        </w:rPr>
        <w:t xml:space="preserve"> от </w:t>
      </w:r>
      <w:r>
        <w:rPr>
          <w:rFonts w:ascii="Times New Roman" w:hAnsi="Times New Roman" w:cs="Times New Roman"/>
          <w:sz w:val="16"/>
          <w:szCs w:val="16"/>
        </w:rPr>
        <w:t>«__»</w:t>
      </w:r>
      <w:r w:rsidR="00E50BF2" w:rsidRPr="00A31384">
        <w:rPr>
          <w:rFonts w:ascii="Times New Roman" w:hAnsi="Times New Roman" w:cs="Times New Roman"/>
          <w:sz w:val="16"/>
          <w:szCs w:val="16"/>
        </w:rPr>
        <w:t xml:space="preserve"> _________ 20__ г.)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>собственник(и) помещения __________________________________________________</w:t>
      </w:r>
      <w:r w:rsidR="00A31384">
        <w:rPr>
          <w:rFonts w:ascii="Times New Roman" w:hAnsi="Times New Roman" w:cs="Times New Roman"/>
        </w:rPr>
        <w:t>_______________________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>___________________________________________________________________________</w:t>
      </w:r>
      <w:r w:rsidR="00A31384">
        <w:rPr>
          <w:rFonts w:ascii="Times New Roman" w:hAnsi="Times New Roman" w:cs="Times New Roman"/>
        </w:rPr>
        <w:t>_____________________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>___________________________________________________________________________</w:t>
      </w:r>
      <w:r w:rsidR="00A31384">
        <w:rPr>
          <w:rFonts w:ascii="Times New Roman" w:hAnsi="Times New Roman" w:cs="Times New Roman"/>
        </w:rPr>
        <w:t>________________________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>реквизиты документов о государственной регистрации права собственности ____</w:t>
      </w:r>
      <w:r w:rsidR="00A31384">
        <w:rPr>
          <w:rFonts w:ascii="Times New Roman" w:hAnsi="Times New Roman" w:cs="Times New Roman"/>
        </w:rPr>
        <w:t>_____________________________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>___________________________________________________________________________</w:t>
      </w:r>
      <w:r w:rsidR="00A31384">
        <w:rPr>
          <w:rFonts w:ascii="Times New Roman" w:hAnsi="Times New Roman" w:cs="Times New Roman"/>
        </w:rPr>
        <w:t>_____________________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>___________________________________________________________________________</w:t>
      </w:r>
      <w:r w:rsidR="00A31384">
        <w:rPr>
          <w:rFonts w:ascii="Times New Roman" w:hAnsi="Times New Roman" w:cs="Times New Roman"/>
        </w:rPr>
        <w:t>_______________________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>информация об обременении правами других лиц ______________________________</w:t>
      </w:r>
      <w:r w:rsidR="00A31384">
        <w:rPr>
          <w:rFonts w:ascii="Times New Roman" w:hAnsi="Times New Roman" w:cs="Times New Roman"/>
        </w:rPr>
        <w:t>_________________________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>__________________________________________________________________________</w:t>
      </w:r>
      <w:r w:rsidR="00A31384">
        <w:rPr>
          <w:rFonts w:ascii="Times New Roman" w:hAnsi="Times New Roman" w:cs="Times New Roman"/>
        </w:rPr>
        <w:t>________________________</w:t>
      </w:r>
      <w:r w:rsidRPr="00E50BF2">
        <w:rPr>
          <w:rFonts w:ascii="Times New Roman" w:hAnsi="Times New Roman" w:cs="Times New Roman"/>
        </w:rPr>
        <w:t>.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</w:p>
    <w:p w:rsidR="00E50BF2" w:rsidRPr="00E50BF2" w:rsidRDefault="00A31384" w:rsidP="00E50B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документы, </w:t>
      </w:r>
      <w:r w:rsidR="00E50BF2" w:rsidRPr="00E50BF2">
        <w:rPr>
          <w:rFonts w:ascii="Times New Roman" w:hAnsi="Times New Roman" w:cs="Times New Roman"/>
        </w:rPr>
        <w:t>удостоверяющие полномочия, прилагаются к заявлению</w:t>
      </w:r>
      <w:r>
        <w:rPr>
          <w:rFonts w:ascii="Times New Roman" w:hAnsi="Times New Roman" w:cs="Times New Roman"/>
        </w:rPr>
        <w:t xml:space="preserve"> </w:t>
      </w:r>
      <w:r w:rsidR="00E50BF2" w:rsidRPr="00E50BF2">
        <w:rPr>
          <w:rFonts w:ascii="Times New Roman" w:hAnsi="Times New Roman" w:cs="Times New Roman"/>
        </w:rPr>
        <w:t>(подлинники или засвидетельствованные в нотариальном порядке копии).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>Место нахождения помещения: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>ул. ______________________________________________________________________</w:t>
      </w:r>
      <w:r w:rsidR="00A31384">
        <w:rPr>
          <w:rFonts w:ascii="Times New Roman" w:hAnsi="Times New Roman" w:cs="Times New Roman"/>
        </w:rPr>
        <w:t>_________________________</w:t>
      </w:r>
      <w:r w:rsidRPr="00E50BF2">
        <w:rPr>
          <w:rFonts w:ascii="Times New Roman" w:hAnsi="Times New Roman" w:cs="Times New Roman"/>
        </w:rPr>
        <w:t>,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>дом/корпус/строение ______________________________________________________</w:t>
      </w:r>
      <w:r w:rsidR="00A31384">
        <w:rPr>
          <w:rFonts w:ascii="Times New Roman" w:hAnsi="Times New Roman" w:cs="Times New Roman"/>
        </w:rPr>
        <w:t>________________________</w:t>
      </w:r>
      <w:r w:rsidRPr="00E50BF2">
        <w:rPr>
          <w:rFonts w:ascii="Times New Roman" w:hAnsi="Times New Roman" w:cs="Times New Roman"/>
        </w:rPr>
        <w:t>,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>кв./комната _____________________________________________________________</w:t>
      </w:r>
      <w:r w:rsidR="00A31384">
        <w:rPr>
          <w:rFonts w:ascii="Times New Roman" w:hAnsi="Times New Roman" w:cs="Times New Roman"/>
        </w:rPr>
        <w:t>_______________________</w:t>
      </w:r>
      <w:r w:rsidRPr="00E50BF2">
        <w:rPr>
          <w:rFonts w:ascii="Times New Roman" w:hAnsi="Times New Roman" w:cs="Times New Roman"/>
        </w:rPr>
        <w:t>_,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>подъезд ________________________, этаж __________________________________</w:t>
      </w:r>
      <w:r w:rsidR="00A31384">
        <w:rPr>
          <w:rFonts w:ascii="Times New Roman" w:hAnsi="Times New Roman" w:cs="Times New Roman"/>
        </w:rPr>
        <w:t>________________________</w:t>
      </w:r>
      <w:r w:rsidRPr="00E50BF2">
        <w:rPr>
          <w:rFonts w:ascii="Times New Roman" w:hAnsi="Times New Roman" w:cs="Times New Roman"/>
        </w:rPr>
        <w:t>_.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</w:p>
    <w:p w:rsid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>Прошу разрешить ___________________________________________________________</w:t>
      </w:r>
      <w:r w:rsidR="00A31384">
        <w:rPr>
          <w:rFonts w:ascii="Times New Roman" w:hAnsi="Times New Roman" w:cs="Times New Roman"/>
        </w:rPr>
        <w:t>________________________</w:t>
      </w:r>
    </w:p>
    <w:p w:rsidR="00A31384" w:rsidRPr="00E50BF2" w:rsidRDefault="00A31384" w:rsidP="00E50B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</w:t>
      </w:r>
    </w:p>
    <w:p w:rsidR="00E50BF2" w:rsidRPr="00A31384" w:rsidRDefault="00E50BF2" w:rsidP="00A3138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31384">
        <w:rPr>
          <w:rFonts w:ascii="Times New Roman" w:hAnsi="Times New Roman" w:cs="Times New Roman"/>
          <w:sz w:val="16"/>
          <w:szCs w:val="16"/>
        </w:rPr>
        <w:t>(перевод с переустройством, с перепланировкой, с переустройством и перепланировкой, реконструкцией - нужное указать)</w:t>
      </w:r>
    </w:p>
    <w:p w:rsid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>помещения, занимаемого на основании _______________________________________</w:t>
      </w:r>
      <w:r w:rsidR="00A31384">
        <w:rPr>
          <w:rFonts w:ascii="Times New Roman" w:hAnsi="Times New Roman" w:cs="Times New Roman"/>
        </w:rPr>
        <w:t>__________________________</w:t>
      </w:r>
    </w:p>
    <w:p w:rsidR="00A31384" w:rsidRPr="00E50BF2" w:rsidRDefault="00A31384" w:rsidP="00E50B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E50BF2" w:rsidRPr="00E50BF2" w:rsidRDefault="00E50BF2" w:rsidP="00A31384">
      <w:pPr>
        <w:pStyle w:val="ConsPlusNonformat"/>
        <w:jc w:val="center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>(права собственности, договора найма,</w:t>
      </w:r>
      <w:r w:rsidR="00A31384">
        <w:rPr>
          <w:rFonts w:ascii="Times New Roman" w:hAnsi="Times New Roman" w:cs="Times New Roman"/>
        </w:rPr>
        <w:t xml:space="preserve"> </w:t>
      </w:r>
      <w:r w:rsidRPr="00E50BF2">
        <w:rPr>
          <w:rFonts w:ascii="Times New Roman" w:hAnsi="Times New Roman" w:cs="Times New Roman"/>
        </w:rPr>
        <w:t>договора аренды - нужное указать)</w:t>
      </w:r>
    </w:p>
    <w:p w:rsidR="00E50BF2" w:rsidRPr="00E50BF2" w:rsidRDefault="00A31384" w:rsidP="00E50B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прилагаемому проекту (проектной </w:t>
      </w:r>
      <w:r w:rsidR="00E50BF2" w:rsidRPr="00E50BF2">
        <w:rPr>
          <w:rFonts w:ascii="Times New Roman" w:hAnsi="Times New Roman" w:cs="Times New Roman"/>
        </w:rPr>
        <w:t>документации) переустройства и</w:t>
      </w:r>
      <w:r>
        <w:rPr>
          <w:rFonts w:ascii="Times New Roman" w:hAnsi="Times New Roman" w:cs="Times New Roman"/>
        </w:rPr>
        <w:t xml:space="preserve"> </w:t>
      </w:r>
      <w:r w:rsidR="00E50BF2" w:rsidRPr="00E50BF2">
        <w:rPr>
          <w:rFonts w:ascii="Times New Roman" w:hAnsi="Times New Roman" w:cs="Times New Roman"/>
        </w:rPr>
        <w:t>(или) перепланировки переводимого помещения.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E50BF2" w:rsidRPr="00E50BF2" w:rsidRDefault="00A31384" w:rsidP="00E50B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50BF2" w:rsidRPr="00E50BF2">
        <w:rPr>
          <w:rFonts w:ascii="Times New Roman" w:hAnsi="Times New Roman" w:cs="Times New Roman"/>
        </w:rPr>
        <w:t>Правоустанавливающие документы на переводимое помещение (подлинники или</w:t>
      </w:r>
      <w:r>
        <w:rPr>
          <w:rFonts w:ascii="Times New Roman" w:hAnsi="Times New Roman" w:cs="Times New Roman"/>
        </w:rPr>
        <w:t xml:space="preserve"> </w:t>
      </w:r>
      <w:r w:rsidR="00E50BF2" w:rsidRPr="00E50BF2">
        <w:rPr>
          <w:rFonts w:ascii="Times New Roman" w:hAnsi="Times New Roman" w:cs="Times New Roman"/>
        </w:rPr>
        <w:t>засвидетельствованные в нотариальном порядке копии) на _______ листах.</w:t>
      </w:r>
    </w:p>
    <w:p w:rsidR="00E50BF2" w:rsidRPr="00E50BF2" w:rsidRDefault="00A31384" w:rsidP="00E50B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50BF2" w:rsidRPr="00E50BF2">
        <w:rPr>
          <w:rFonts w:ascii="Times New Roman" w:hAnsi="Times New Roman" w:cs="Times New Roman"/>
        </w:rPr>
        <w:t>План переводимого помещения с его техническим описанием (в случае если</w:t>
      </w:r>
      <w:r>
        <w:rPr>
          <w:rFonts w:ascii="Times New Roman" w:hAnsi="Times New Roman" w:cs="Times New Roman"/>
        </w:rPr>
        <w:t xml:space="preserve"> </w:t>
      </w:r>
      <w:r w:rsidR="00E50BF2" w:rsidRPr="00E50BF2">
        <w:rPr>
          <w:rFonts w:ascii="Times New Roman" w:hAnsi="Times New Roman" w:cs="Times New Roman"/>
        </w:rPr>
        <w:t>переводимое помещение является жилым, технический паспорт такого помещения)</w:t>
      </w:r>
      <w:r>
        <w:rPr>
          <w:rFonts w:ascii="Times New Roman" w:hAnsi="Times New Roman" w:cs="Times New Roman"/>
        </w:rPr>
        <w:t xml:space="preserve"> </w:t>
      </w:r>
      <w:r w:rsidR="00E50BF2" w:rsidRPr="00E50BF2">
        <w:rPr>
          <w:rFonts w:ascii="Times New Roman" w:hAnsi="Times New Roman" w:cs="Times New Roman"/>
        </w:rPr>
        <w:t>на _______ листах.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>3. Поэтажный план дома, в котором находится переводимое помещение.</w:t>
      </w:r>
    </w:p>
    <w:p w:rsidR="00E50BF2" w:rsidRPr="00E50BF2" w:rsidRDefault="00A31384" w:rsidP="00E50B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Подготовленный</w:t>
      </w:r>
      <w:r w:rsidR="00E50BF2" w:rsidRPr="00E50BF2">
        <w:rPr>
          <w:rFonts w:ascii="Times New Roman" w:hAnsi="Times New Roman" w:cs="Times New Roman"/>
        </w:rPr>
        <w:t xml:space="preserve"> и оформленный в установленном порядке проект (проектная</w:t>
      </w:r>
      <w:r>
        <w:rPr>
          <w:rFonts w:ascii="Times New Roman" w:hAnsi="Times New Roman" w:cs="Times New Roman"/>
        </w:rPr>
        <w:t xml:space="preserve"> документация)</w:t>
      </w:r>
      <w:r w:rsidR="00E50BF2" w:rsidRPr="00E50BF2">
        <w:rPr>
          <w:rFonts w:ascii="Times New Roman" w:hAnsi="Times New Roman" w:cs="Times New Roman"/>
        </w:rPr>
        <w:t xml:space="preserve"> переустройства и (или) перепланировки переводимого помещения</w:t>
      </w:r>
      <w:r>
        <w:rPr>
          <w:rFonts w:ascii="Times New Roman" w:hAnsi="Times New Roman" w:cs="Times New Roman"/>
        </w:rPr>
        <w:t xml:space="preserve"> (в случае, если переустройство и (или) перепланировка требуются </w:t>
      </w:r>
      <w:r w:rsidR="00E50BF2" w:rsidRPr="00E50BF2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="00E50BF2" w:rsidRPr="00E50BF2">
        <w:rPr>
          <w:rFonts w:ascii="Times New Roman" w:hAnsi="Times New Roman" w:cs="Times New Roman"/>
        </w:rPr>
        <w:t>обеспечения  использования  такого помещения в качестве жилого или нежилого</w:t>
      </w:r>
      <w:r>
        <w:rPr>
          <w:rFonts w:ascii="Times New Roman" w:hAnsi="Times New Roman" w:cs="Times New Roman"/>
        </w:rPr>
        <w:t xml:space="preserve"> </w:t>
      </w:r>
      <w:r w:rsidR="00E50BF2" w:rsidRPr="00E50BF2">
        <w:rPr>
          <w:rFonts w:ascii="Times New Roman" w:hAnsi="Times New Roman" w:cs="Times New Roman"/>
        </w:rPr>
        <w:t>помещения) на _______ листах.</w:t>
      </w:r>
    </w:p>
    <w:p w:rsid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>5. Иные документы _________________________________________________________</w:t>
      </w:r>
      <w:r w:rsidR="00A31384">
        <w:rPr>
          <w:rFonts w:ascii="Times New Roman" w:hAnsi="Times New Roman" w:cs="Times New Roman"/>
        </w:rPr>
        <w:t>_______________________</w:t>
      </w:r>
    </w:p>
    <w:p w:rsidR="00A31384" w:rsidRPr="00E50BF2" w:rsidRDefault="00A31384" w:rsidP="00E50B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E50BF2" w:rsidRPr="00A31384" w:rsidRDefault="00E50BF2" w:rsidP="00A3138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31384">
        <w:rPr>
          <w:rFonts w:ascii="Times New Roman" w:hAnsi="Times New Roman" w:cs="Times New Roman"/>
          <w:sz w:val="16"/>
          <w:szCs w:val="16"/>
        </w:rPr>
        <w:t>(доверенности, уставные, регистрационные документы</w:t>
      </w:r>
      <w:r w:rsidR="00A31384" w:rsidRPr="00A31384">
        <w:rPr>
          <w:rFonts w:ascii="Times New Roman" w:hAnsi="Times New Roman" w:cs="Times New Roman"/>
          <w:sz w:val="16"/>
          <w:szCs w:val="16"/>
        </w:rPr>
        <w:t xml:space="preserve"> </w:t>
      </w:r>
      <w:r w:rsidRPr="00A31384">
        <w:rPr>
          <w:rFonts w:ascii="Times New Roman" w:hAnsi="Times New Roman" w:cs="Times New Roman"/>
          <w:sz w:val="16"/>
          <w:szCs w:val="16"/>
        </w:rPr>
        <w:t>и другие)</w:t>
      </w:r>
    </w:p>
    <w:p w:rsidR="00E50BF2" w:rsidRPr="00E50BF2" w:rsidRDefault="00A31384" w:rsidP="00A3138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Мною выбирается следующий способ выдачи конечного</w:t>
      </w:r>
      <w:r w:rsidR="00E50BF2" w:rsidRPr="00E50BF2">
        <w:rPr>
          <w:rFonts w:ascii="Times New Roman" w:hAnsi="Times New Roman" w:cs="Times New Roman"/>
        </w:rPr>
        <w:t xml:space="preserve"> результата</w:t>
      </w:r>
      <w:r>
        <w:rPr>
          <w:rFonts w:ascii="Times New Roman" w:hAnsi="Times New Roman" w:cs="Times New Roman"/>
        </w:rPr>
        <w:t xml:space="preserve"> </w:t>
      </w:r>
      <w:r w:rsidR="00E50BF2" w:rsidRPr="00E50BF2">
        <w:rPr>
          <w:rFonts w:ascii="Times New Roman" w:hAnsi="Times New Roman" w:cs="Times New Roman"/>
        </w:rPr>
        <w:t>предоставления муниципальной услуги: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>┌─┐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 xml:space="preserve">│ </w:t>
      </w:r>
      <w:r w:rsidR="00A31384">
        <w:rPr>
          <w:rFonts w:ascii="Times New Roman" w:hAnsi="Times New Roman" w:cs="Times New Roman"/>
        </w:rPr>
        <w:t xml:space="preserve">  </w:t>
      </w:r>
      <w:r w:rsidRPr="00E50BF2">
        <w:rPr>
          <w:rFonts w:ascii="Times New Roman" w:hAnsi="Times New Roman" w:cs="Times New Roman"/>
        </w:rPr>
        <w:t>│ почтой по указанному адресу;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>└─┘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>┌─┐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 xml:space="preserve">│ </w:t>
      </w:r>
      <w:r w:rsidR="00A31384">
        <w:rPr>
          <w:rFonts w:ascii="Times New Roman" w:hAnsi="Times New Roman" w:cs="Times New Roman"/>
        </w:rPr>
        <w:t xml:space="preserve">  </w:t>
      </w:r>
      <w:r w:rsidRPr="00E50BF2">
        <w:rPr>
          <w:rFonts w:ascii="Times New Roman" w:hAnsi="Times New Roman" w:cs="Times New Roman"/>
        </w:rPr>
        <w:t>│ лично;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>└─┘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>┌─┐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 xml:space="preserve">│ </w:t>
      </w:r>
      <w:r w:rsidR="00A31384">
        <w:rPr>
          <w:rFonts w:ascii="Times New Roman" w:hAnsi="Times New Roman" w:cs="Times New Roman"/>
        </w:rPr>
        <w:t xml:space="preserve">  </w:t>
      </w:r>
      <w:r w:rsidRPr="00E50BF2">
        <w:rPr>
          <w:rFonts w:ascii="Times New Roman" w:hAnsi="Times New Roman" w:cs="Times New Roman"/>
        </w:rPr>
        <w:t>│ через МФЦ.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>└─┘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</w:p>
    <w:p w:rsidR="00E50BF2" w:rsidRPr="00E50BF2" w:rsidRDefault="00A31384" w:rsidP="00A3138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уведомлен(а) о сроке выдачи конечного </w:t>
      </w:r>
      <w:r w:rsidR="00E50BF2" w:rsidRPr="00E50BF2">
        <w:rPr>
          <w:rFonts w:ascii="Times New Roman" w:hAnsi="Times New Roman" w:cs="Times New Roman"/>
        </w:rPr>
        <w:t>результата предоставления</w:t>
      </w:r>
      <w:r>
        <w:rPr>
          <w:rFonts w:ascii="Times New Roman" w:hAnsi="Times New Roman" w:cs="Times New Roman"/>
        </w:rPr>
        <w:t xml:space="preserve"> муниципальной услуги «__»</w:t>
      </w:r>
      <w:r w:rsidR="00E50BF2" w:rsidRPr="00E50BF2">
        <w:rPr>
          <w:rFonts w:ascii="Times New Roman" w:hAnsi="Times New Roman" w:cs="Times New Roman"/>
        </w:rPr>
        <w:t xml:space="preserve"> _________ 20__ г.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>Подписи лиц, подавших заявление</w:t>
      </w:r>
    </w:p>
    <w:p w:rsidR="00E50BF2" w:rsidRPr="00E50BF2" w:rsidRDefault="00A31384" w:rsidP="00E50B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</w:t>
      </w:r>
      <w:r w:rsidR="00E50BF2" w:rsidRPr="00E50BF2">
        <w:rPr>
          <w:rFonts w:ascii="Times New Roman" w:hAnsi="Times New Roman" w:cs="Times New Roman"/>
        </w:rPr>
        <w:t xml:space="preserve"> _________ 20__ г. ____________   _____________________________________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 xml:space="preserve">                     </w:t>
      </w:r>
      <w:r w:rsidR="00A31384">
        <w:rPr>
          <w:rFonts w:ascii="Times New Roman" w:hAnsi="Times New Roman" w:cs="Times New Roman"/>
        </w:rPr>
        <w:t xml:space="preserve">                      </w:t>
      </w:r>
      <w:r w:rsidRPr="00E50BF2">
        <w:rPr>
          <w:rFonts w:ascii="Times New Roman" w:hAnsi="Times New Roman" w:cs="Times New Roman"/>
        </w:rPr>
        <w:t xml:space="preserve">   (подпись)          </w:t>
      </w:r>
      <w:r w:rsidR="00A31384">
        <w:rPr>
          <w:rFonts w:ascii="Times New Roman" w:hAnsi="Times New Roman" w:cs="Times New Roman"/>
        </w:rPr>
        <w:t xml:space="preserve">          </w:t>
      </w:r>
      <w:r w:rsidRPr="00E50BF2">
        <w:rPr>
          <w:rFonts w:ascii="Times New Roman" w:hAnsi="Times New Roman" w:cs="Times New Roman"/>
        </w:rPr>
        <w:t xml:space="preserve">   (расшифровка подписи)</w:t>
      </w:r>
    </w:p>
    <w:p w:rsidR="00A31384" w:rsidRPr="00E50BF2" w:rsidRDefault="00A31384" w:rsidP="00A3138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</w:t>
      </w:r>
      <w:r w:rsidRPr="00E50BF2">
        <w:rPr>
          <w:rFonts w:ascii="Times New Roman" w:hAnsi="Times New Roman" w:cs="Times New Roman"/>
        </w:rPr>
        <w:t xml:space="preserve"> _________ 20__ г. ____________   _____________________________________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 xml:space="preserve">                    </w:t>
      </w:r>
      <w:r w:rsidR="00A31384">
        <w:rPr>
          <w:rFonts w:ascii="Times New Roman" w:hAnsi="Times New Roman" w:cs="Times New Roman"/>
        </w:rPr>
        <w:t xml:space="preserve">                      </w:t>
      </w:r>
      <w:r w:rsidRPr="00E50BF2">
        <w:rPr>
          <w:rFonts w:ascii="Times New Roman" w:hAnsi="Times New Roman" w:cs="Times New Roman"/>
        </w:rPr>
        <w:t xml:space="preserve">    (подпись)           </w:t>
      </w:r>
      <w:r w:rsidR="00A31384">
        <w:rPr>
          <w:rFonts w:ascii="Times New Roman" w:hAnsi="Times New Roman" w:cs="Times New Roman"/>
        </w:rPr>
        <w:t xml:space="preserve">          </w:t>
      </w:r>
      <w:r w:rsidRPr="00E50BF2">
        <w:rPr>
          <w:rFonts w:ascii="Times New Roman" w:hAnsi="Times New Roman" w:cs="Times New Roman"/>
        </w:rPr>
        <w:t xml:space="preserve">  (расшифровка подписи)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>(Следующие позиции заполняются должностным лицом, принявшим заявление)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>До</w:t>
      </w:r>
      <w:r w:rsidR="00A31384">
        <w:rPr>
          <w:rFonts w:ascii="Times New Roman" w:hAnsi="Times New Roman" w:cs="Times New Roman"/>
        </w:rPr>
        <w:t>кументы представлены на приеме «__»</w:t>
      </w:r>
      <w:r w:rsidRPr="00E50BF2">
        <w:rPr>
          <w:rFonts w:ascii="Times New Roman" w:hAnsi="Times New Roman" w:cs="Times New Roman"/>
        </w:rPr>
        <w:t xml:space="preserve"> _________ 20__ г.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>Входящий номер регистрации заявления _____________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>Выдана р</w:t>
      </w:r>
      <w:r w:rsidR="00A31384">
        <w:rPr>
          <w:rFonts w:ascii="Times New Roman" w:hAnsi="Times New Roman" w:cs="Times New Roman"/>
        </w:rPr>
        <w:t>асписка в получении документов «__»</w:t>
      </w:r>
      <w:r w:rsidRPr="00E50BF2">
        <w:rPr>
          <w:rFonts w:ascii="Times New Roman" w:hAnsi="Times New Roman" w:cs="Times New Roman"/>
        </w:rPr>
        <w:t xml:space="preserve"> _________ 20__ г.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</w:p>
    <w:p w:rsidR="00E50BF2" w:rsidRPr="00E50BF2" w:rsidRDefault="00A31384" w:rsidP="00E50B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Расписку получил «__»</w:t>
      </w:r>
      <w:r w:rsidR="00E50BF2" w:rsidRPr="00E50BF2">
        <w:rPr>
          <w:rFonts w:ascii="Times New Roman" w:hAnsi="Times New Roman" w:cs="Times New Roman"/>
        </w:rPr>
        <w:t xml:space="preserve"> _________ 20__ г.</w:t>
      </w:r>
      <w:r>
        <w:rPr>
          <w:rFonts w:ascii="Times New Roman" w:hAnsi="Times New Roman" w:cs="Times New Roman"/>
        </w:rPr>
        <w:t xml:space="preserve"> ___________________________</w:t>
      </w:r>
    </w:p>
    <w:p w:rsidR="00E50BF2" w:rsidRPr="00E50BF2" w:rsidRDefault="00A31384" w:rsidP="00A31384">
      <w:pPr>
        <w:pStyle w:val="ConsPlusNonformat"/>
        <w:jc w:val="center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 xml:space="preserve"> </w:t>
      </w:r>
      <w:r w:rsidR="00E50BF2" w:rsidRPr="00E50BF2">
        <w:rPr>
          <w:rFonts w:ascii="Times New Roman" w:hAnsi="Times New Roman" w:cs="Times New Roman"/>
        </w:rPr>
        <w:t>(подпись заявителя)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>__________________________________________________    _____________________</w:t>
      </w:r>
    </w:p>
    <w:p w:rsidR="00E50BF2" w:rsidRPr="00E50BF2" w:rsidRDefault="00E50BF2" w:rsidP="00E50BF2">
      <w:pPr>
        <w:pStyle w:val="ConsPlusNonformat"/>
        <w:jc w:val="both"/>
        <w:rPr>
          <w:rFonts w:ascii="Times New Roman" w:hAnsi="Times New Roman" w:cs="Times New Roman"/>
        </w:rPr>
      </w:pPr>
      <w:r w:rsidRPr="00E50BF2">
        <w:rPr>
          <w:rFonts w:ascii="Times New Roman" w:hAnsi="Times New Roman" w:cs="Times New Roman"/>
        </w:rPr>
        <w:t xml:space="preserve"> (Ф.И.О. должностного лица, принявшего заявление)         </w:t>
      </w:r>
      <w:r w:rsidR="00A31384">
        <w:rPr>
          <w:rFonts w:ascii="Times New Roman" w:hAnsi="Times New Roman" w:cs="Times New Roman"/>
        </w:rPr>
        <w:t xml:space="preserve">                     </w:t>
      </w:r>
      <w:r w:rsidRPr="00E50BF2">
        <w:rPr>
          <w:rFonts w:ascii="Times New Roman" w:hAnsi="Times New Roman" w:cs="Times New Roman"/>
        </w:rPr>
        <w:t xml:space="preserve">  (подпись)</w:t>
      </w:r>
    </w:p>
    <w:p w:rsidR="00A31384" w:rsidRDefault="00A313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75E9" w:rsidRDefault="003B75E9" w:rsidP="003B75E9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B75E9" w:rsidRPr="003B75E9" w:rsidRDefault="003B75E9" w:rsidP="003B75E9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3B75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915D0" w:rsidRPr="003B75E9" w:rsidRDefault="003B75E9" w:rsidP="00F915D0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3B75E9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5E9">
        <w:rPr>
          <w:rFonts w:ascii="Times New Roman" w:hAnsi="Times New Roman" w:cs="Times New Roman"/>
          <w:sz w:val="24"/>
          <w:szCs w:val="24"/>
        </w:rPr>
        <w:t>услуги «</w:t>
      </w:r>
      <w:r w:rsidR="00A31384" w:rsidRPr="00C61787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A31384">
        <w:rPr>
          <w:rFonts w:ascii="Times New Roman" w:hAnsi="Times New Roman" w:cs="Times New Roman"/>
          <w:sz w:val="24"/>
          <w:szCs w:val="24"/>
        </w:rPr>
        <w:t>документов и выдача решений о переводе или об отказе в переводе жилого помещения в нежилое или нежилого помещения в жилое помещение</w:t>
      </w:r>
      <w:r w:rsidR="00F915D0" w:rsidRPr="003B75E9">
        <w:rPr>
          <w:rFonts w:ascii="Times New Roman" w:hAnsi="Times New Roman" w:cs="Times New Roman"/>
          <w:sz w:val="24"/>
          <w:szCs w:val="24"/>
        </w:rPr>
        <w:t>»</w:t>
      </w:r>
    </w:p>
    <w:p w:rsidR="006F30FF" w:rsidRPr="00C61787" w:rsidRDefault="006F30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30FF" w:rsidRPr="009B6812" w:rsidRDefault="006F30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547"/>
      <w:bookmarkEnd w:id="10"/>
      <w:r w:rsidRPr="009B6812">
        <w:rPr>
          <w:rFonts w:ascii="Times New Roman" w:hAnsi="Times New Roman" w:cs="Times New Roman"/>
          <w:sz w:val="28"/>
          <w:szCs w:val="28"/>
        </w:rPr>
        <w:t>Блок-схема</w:t>
      </w:r>
    </w:p>
    <w:p w:rsidR="006F30FF" w:rsidRPr="009B6812" w:rsidRDefault="006F30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81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F30FF" w:rsidRDefault="00724FE5">
      <w:pPr>
        <w:pStyle w:val="ConsPlusNormal"/>
        <w:jc w:val="both"/>
      </w:pPr>
      <w:r>
        <w:rPr>
          <w:noProof/>
        </w:rPr>
        <w:pict>
          <v:rect id="Rectangle 5" o:spid="_x0000_s1048" style="position:absolute;left:0;text-align:left;margin-left:71pt;margin-top:8.75pt;width:350.8pt;height:49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" o:allowincell="f">
            <v:textbox inset="1.67639mm,.83819mm,1.67639mm,.83819mm">
              <w:txbxContent>
                <w:p w:rsidR="0074257C" w:rsidRPr="0074257C" w:rsidRDefault="0074257C" w:rsidP="00A31384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5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заявления на предоставление муниципальной услуги </w:t>
                  </w:r>
                  <w:r w:rsidRPr="0074257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и документов </w:t>
                  </w:r>
                </w:p>
                <w:p w:rsidR="0074257C" w:rsidRPr="003717B3" w:rsidRDefault="0074257C" w:rsidP="00A31384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5725B" w:rsidRDefault="00724FE5" w:rsidP="009B6812">
      <w:pPr>
        <w:pStyle w:val="ConsPlusNonformat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66.1pt;margin-top:80pt;width:.85pt;height:23.85pt;z-index:251663360" o:connectortype="straight">
            <v:stroke endarrow="block"/>
          </v:shape>
        </w:pict>
      </w:r>
    </w:p>
    <w:p w:rsidR="009B6812" w:rsidRDefault="009B6812" w:rsidP="009B6812">
      <w:pPr>
        <w:pStyle w:val="ConsPlusNonformat"/>
        <w:jc w:val="center"/>
      </w:pPr>
    </w:p>
    <w:p w:rsidR="00A31384" w:rsidRDefault="00A31384" w:rsidP="009B6812">
      <w:pPr>
        <w:pStyle w:val="ConsPlusNonformat"/>
        <w:jc w:val="center"/>
      </w:pPr>
    </w:p>
    <w:p w:rsidR="00A31384" w:rsidRDefault="00A31384" w:rsidP="009B6812">
      <w:pPr>
        <w:pStyle w:val="ConsPlusNonformat"/>
        <w:jc w:val="center"/>
      </w:pPr>
    </w:p>
    <w:p w:rsidR="00A31384" w:rsidRDefault="00724FE5" w:rsidP="009B6812">
      <w:pPr>
        <w:pStyle w:val="ConsPlusNonformat"/>
        <w:jc w:val="center"/>
      </w:pPr>
      <w:r>
        <w:rPr>
          <w:noProof/>
        </w:rPr>
        <w:pict>
          <v:shape id="_x0000_s1060" type="#_x0000_t32" style="position:absolute;left:0;text-align:left;margin-left:356.4pt;margin-top:-.35pt;width:.95pt;height:18pt;flip:x;z-index:251686912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left:0;text-align:left;margin-left:150.7pt;margin-top:-.35pt;width:.95pt;height:13.25pt;flip:x;z-index:251685888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left:0;text-align:left;margin-left:250.65pt;margin-top:-.35pt;width:0;height:8.85pt;z-index:251684864" o:connectortype="straight">
            <v:stroke endarrow="block"/>
          </v:shape>
        </w:pict>
      </w:r>
    </w:p>
    <w:p w:rsidR="009B6812" w:rsidRDefault="00724FE5" w:rsidP="009B6812">
      <w:pPr>
        <w:pStyle w:val="ConsPlusNonformat"/>
        <w:jc w:val="center"/>
      </w:pPr>
      <w:r>
        <w:rPr>
          <w:noProof/>
        </w:rPr>
        <w:pict>
          <v:rect id="Rectangle 34" o:spid="_x0000_s1052" style="position:absolute;left:0;text-align:left;margin-left:279.2pt;margin-top:6.3pt;width:142.6pt;height:82.9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" o:allowincell="f">
            <v:textbox inset="1.67639mm,.83819mm,1.67639mm,.83819mm">
              <w:txbxContent>
                <w:p w:rsidR="0074257C" w:rsidRPr="0074257C" w:rsidRDefault="0074257C" w:rsidP="0074257C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приеме документов в соответствии с пунктом  2.13 административного регламента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8" o:spid="_x0000_s1051" style="position:absolute;left:0;text-align:left;margin-left:71pt;margin-top:1.55pt;width:167.1pt;height:68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" o:allowincell="f">
            <v:textbox style="mso-next-textbox:#Rectangle 28" inset="1.67639mm,.83819mm,1.67639mm,.83819mm">
              <w:txbxContent>
                <w:p w:rsidR="0074257C" w:rsidRPr="0074257C" w:rsidRDefault="0074257C" w:rsidP="0074257C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5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Регистрация заявления </w:t>
                  </w:r>
                  <w:r w:rsidRPr="0074257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и документов, необходимых </w:t>
                  </w:r>
                  <w:r w:rsidRPr="0074257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для предоставления муниципальной услуги </w:t>
                  </w:r>
                </w:p>
                <w:p w:rsidR="0074257C" w:rsidRDefault="0074257C" w:rsidP="0074257C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9B6812" w:rsidRDefault="009B6812" w:rsidP="009B6812">
      <w:pPr>
        <w:pStyle w:val="ConsPlusNonformat"/>
        <w:jc w:val="center"/>
      </w:pPr>
    </w:p>
    <w:p w:rsidR="009B6812" w:rsidRDefault="009B6812" w:rsidP="009B6812">
      <w:pPr>
        <w:pStyle w:val="ConsPlusNonformat"/>
        <w:jc w:val="center"/>
      </w:pPr>
    </w:p>
    <w:p w:rsidR="009B6812" w:rsidRDefault="009B6812" w:rsidP="009B6812">
      <w:pPr>
        <w:pStyle w:val="ConsPlusNonformat"/>
        <w:jc w:val="center"/>
      </w:pPr>
    </w:p>
    <w:p w:rsidR="009B6812" w:rsidRDefault="009B6812" w:rsidP="009B6812">
      <w:pPr>
        <w:pStyle w:val="ConsPlusNonformat"/>
        <w:jc w:val="center"/>
      </w:pPr>
    </w:p>
    <w:p w:rsidR="009B6812" w:rsidRDefault="009B6812" w:rsidP="009B6812">
      <w:pPr>
        <w:pStyle w:val="ConsPlusNonformat"/>
        <w:jc w:val="center"/>
      </w:pPr>
    </w:p>
    <w:p w:rsidR="006F30FF" w:rsidRDefault="00724FE5" w:rsidP="009B6812">
      <w:pPr>
        <w:pStyle w:val="ConsPlusNonformat"/>
        <w:jc w:val="center"/>
      </w:pPr>
      <w:r>
        <w:rPr>
          <w:noProof/>
        </w:rPr>
        <w:pict>
          <v:shape id="_x0000_s1061" type="#_x0000_t32" style="position:absolute;left:0;text-align:left;margin-left:153.55pt;margin-top:1.75pt;width:0;height:22.35pt;z-index:251687936" o:connectortype="straight">
            <v:stroke endarrow="block"/>
          </v:shape>
        </w:pict>
      </w:r>
    </w:p>
    <w:p w:rsidR="0035725B" w:rsidRDefault="0035725B" w:rsidP="009B6812">
      <w:pPr>
        <w:pStyle w:val="ConsPlusNonformat"/>
        <w:jc w:val="center"/>
      </w:pPr>
    </w:p>
    <w:p w:rsidR="0035725B" w:rsidRDefault="00724FE5" w:rsidP="009B6812">
      <w:pPr>
        <w:pStyle w:val="ConsPlusNonformat"/>
        <w:jc w:val="center"/>
      </w:pPr>
      <w:r>
        <w:rPr>
          <w:noProof/>
        </w:rPr>
        <w:pict>
          <v:rect id="Rectangle 37" o:spid="_x0000_s1053" style="position:absolute;left:0;text-align:left;margin-left:71pt;margin-top:1.4pt;width:350.8pt;height:41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" o:allowincell="f">
            <v:textbox inset="1.67639mm,.83819mm,1.67639mm,.83819mm">
              <w:txbxContent>
                <w:p w:rsidR="0074257C" w:rsidRPr="0074257C" w:rsidRDefault="0074257C" w:rsidP="0074257C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spacing w:after="0"/>
                    <w:ind w:left="142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57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Рассмотрение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заявления и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35725B" w:rsidRDefault="0035725B" w:rsidP="009B6812">
      <w:pPr>
        <w:pStyle w:val="ConsPlusNonformat"/>
        <w:jc w:val="center"/>
      </w:pPr>
    </w:p>
    <w:p w:rsidR="0035725B" w:rsidRDefault="00724FE5" w:rsidP="009B6812">
      <w:pPr>
        <w:pStyle w:val="ConsPlusNonformat"/>
        <w:jc w:val="center"/>
      </w:pPr>
      <w:r>
        <w:rPr>
          <w:noProof/>
        </w:rPr>
        <w:pict>
          <v:shape id="_x0000_s1037" type="#_x0000_t32" style="position:absolute;left:0;text-align:left;margin-left:250.65pt;margin-top:4.75pt;width:.8pt;height:15.15pt;z-index:251665408" o:connectortype="straight">
            <v:stroke endarrow="block"/>
          </v:shape>
        </w:pict>
      </w:r>
    </w:p>
    <w:p w:rsidR="006F30FF" w:rsidRDefault="00724FE5" w:rsidP="009B6812">
      <w:pPr>
        <w:pStyle w:val="ConsPlusNonformat"/>
        <w:jc w:val="center"/>
      </w:pPr>
      <w:r>
        <w:rPr>
          <w:noProof/>
        </w:rPr>
        <w:pict>
          <v:shape id="_x0000_s1067" type="#_x0000_t32" style="position:absolute;left:0;text-align:left;margin-left:150.7pt;margin-top:8.6pt;width:.95pt;height:8pt;z-index:251694080" o:connectortype="straight">
            <v:stroke endarrow="block"/>
          </v:shape>
        </w:pict>
      </w:r>
    </w:p>
    <w:p w:rsidR="0035725B" w:rsidRDefault="00724FE5" w:rsidP="009B6812">
      <w:pPr>
        <w:pStyle w:val="ConsPlusNonformat"/>
        <w:jc w:val="center"/>
      </w:pPr>
      <w:r>
        <w:rPr>
          <w:noProof/>
        </w:rPr>
        <w:pict>
          <v:rect id="_x0000_s1066" style="position:absolute;left:0;text-align:left;margin-left:71pt;margin-top:5.25pt;width:350.8pt;height:68.6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" o:allowincell="f">
            <v:textbox inset="1.67639mm,.83819mm,1.67639mm,.83819mm">
              <w:txbxContent>
                <w:p w:rsidR="00680D7C" w:rsidRPr="0074257C" w:rsidRDefault="00680D7C" w:rsidP="0074257C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spacing w:after="0"/>
                    <w:ind w:left="142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Запрос и получение от уполномоченных органов документов, необходимых для предоставления муниципального услуги (в случае, если документы не предоставлены заявителем самостоятельно)</w:t>
                  </w:r>
                </w:p>
              </w:txbxContent>
            </v:textbox>
          </v:rect>
        </w:pict>
      </w:r>
    </w:p>
    <w:p w:rsidR="0035725B" w:rsidRDefault="0035725B" w:rsidP="009B6812">
      <w:pPr>
        <w:pStyle w:val="ConsPlusNonformat"/>
        <w:jc w:val="center"/>
      </w:pPr>
    </w:p>
    <w:p w:rsidR="0035725B" w:rsidRDefault="0035725B" w:rsidP="009B6812">
      <w:pPr>
        <w:pStyle w:val="ConsPlusNonformat"/>
        <w:jc w:val="center"/>
      </w:pPr>
    </w:p>
    <w:p w:rsidR="0035725B" w:rsidRDefault="0035725B" w:rsidP="009B6812">
      <w:pPr>
        <w:pStyle w:val="ConsPlusNonformat"/>
        <w:jc w:val="center"/>
      </w:pPr>
    </w:p>
    <w:p w:rsidR="0035725B" w:rsidRDefault="0035725B" w:rsidP="009B6812">
      <w:pPr>
        <w:pStyle w:val="ConsPlusNonformat"/>
        <w:jc w:val="center"/>
      </w:pPr>
    </w:p>
    <w:p w:rsidR="0035725B" w:rsidRDefault="00724FE5" w:rsidP="009B6812">
      <w:pPr>
        <w:pStyle w:val="ConsPlusNonformat"/>
        <w:jc w:val="center"/>
      </w:pPr>
      <w:r>
        <w:rPr>
          <w:noProof/>
        </w:rPr>
        <w:pict>
          <v:shape id="_x0000_s1063" type="#_x0000_t32" style="position:absolute;left:0;text-align:left;margin-left:348pt;margin-top:5.65pt;width:.95pt;height:18pt;flip:x;z-index:251689984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left:0;text-align:left;margin-left:151.65pt;margin-top:5.65pt;width:.95pt;height:18pt;flip:x;z-index:251688960" o:connectortype="straight">
            <v:stroke endarrow="block"/>
          </v:shape>
        </w:pict>
      </w:r>
    </w:p>
    <w:p w:rsidR="0035725B" w:rsidRDefault="0035725B" w:rsidP="009B6812">
      <w:pPr>
        <w:pStyle w:val="ConsPlusNonformat"/>
        <w:jc w:val="center"/>
      </w:pPr>
    </w:p>
    <w:p w:rsidR="0035725B" w:rsidRDefault="00724FE5" w:rsidP="009B6812">
      <w:pPr>
        <w:pStyle w:val="ConsPlusNonformat"/>
        <w:jc w:val="center"/>
      </w:pPr>
      <w:r>
        <w:rPr>
          <w:noProof/>
        </w:rPr>
        <w:pict>
          <v:rect id="Rectangle 38" o:spid="_x0000_s1055" style="position:absolute;left:0;text-align:left;margin-left:260.3pt;margin-top:1pt;width:161.5pt;height:41.3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" o:allowincell="f">
            <v:textbox inset="1.67639mm,.83819mm,1.67639mm,.83819mm">
              <w:txbxContent>
                <w:p w:rsidR="0074257C" w:rsidRPr="00821097" w:rsidRDefault="00680D7C" w:rsidP="0074257C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уведомления о переводе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3" o:spid="_x0000_s1054" style="position:absolute;left:0;text-align:left;margin-left:71pt;margin-top:1pt;width:171.7pt;height:41.3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" o:allowincell="f">
            <v:textbox inset="1.67639mm,.83819mm,1.67639mm,.83819mm">
              <w:txbxContent>
                <w:p w:rsidR="0074257C" w:rsidRPr="0074257C" w:rsidRDefault="00680D7C" w:rsidP="0074257C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уведомления об отказе в переводе</w:t>
                  </w:r>
                  <w:r w:rsidR="0074257C" w:rsidRPr="0074257C" w:rsidDel="00A578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35725B" w:rsidRDefault="0035725B" w:rsidP="009B6812">
      <w:pPr>
        <w:pStyle w:val="ConsPlusNonformat"/>
        <w:jc w:val="center"/>
      </w:pPr>
    </w:p>
    <w:p w:rsidR="0035725B" w:rsidRDefault="006F30FF" w:rsidP="009B6812">
      <w:pPr>
        <w:pStyle w:val="ConsPlusNonformat"/>
        <w:jc w:val="center"/>
      </w:pPr>
      <w:r>
        <w:t>v                                       v</w:t>
      </w:r>
    </w:p>
    <w:p w:rsidR="0035725B" w:rsidRDefault="00724FE5" w:rsidP="009B6812">
      <w:pPr>
        <w:pStyle w:val="ConsPlusNonformat"/>
        <w:jc w:val="center"/>
      </w:pPr>
      <w:r>
        <w:rPr>
          <w:noProof/>
        </w:rPr>
        <w:pict>
          <v:shape id="_x0000_s1065" type="#_x0000_t32" style="position:absolute;left:0;text-align:left;margin-left:340.55pt;margin-top:8.35pt;width:.95pt;height:18pt;flip:x;z-index:251692032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left:0;text-align:left;margin-left:152.6pt;margin-top:8.35pt;width:.95pt;height:18pt;flip:x;z-index:251691008" o:connectortype="straight">
            <v:stroke endarrow="block"/>
          </v:shape>
        </w:pict>
      </w:r>
    </w:p>
    <w:p w:rsidR="0035725B" w:rsidRDefault="0035725B" w:rsidP="009B6812">
      <w:pPr>
        <w:pStyle w:val="ConsPlusNonformat"/>
        <w:jc w:val="center"/>
      </w:pPr>
    </w:p>
    <w:p w:rsidR="0035725B" w:rsidRDefault="00724FE5" w:rsidP="009B6812">
      <w:pPr>
        <w:pStyle w:val="ConsPlusNonformat"/>
        <w:jc w:val="center"/>
      </w:pPr>
      <w:r>
        <w:rPr>
          <w:noProof/>
        </w:rPr>
        <w:pict>
          <v:rect id="Rectangle 49" o:spid="_x0000_s1057" style="position:absolute;left:0;text-align:left;margin-left:265.95pt;margin-top:3.65pt;width:161.5pt;height:58.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" o:allowincell="f">
            <v:textbox inset="1.67639mm,.83819mm,1.67639mm,.83819mm">
              <w:txbxContent>
                <w:p w:rsidR="0074257C" w:rsidRPr="0074257C" w:rsidRDefault="00680D7C" w:rsidP="0074257C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(направление) уведомления о переводе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4" o:spid="_x0000_s1056" style="position:absolute;left:0;text-align:left;margin-left:71pt;margin-top:3.65pt;width:167.1pt;height:58.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" o:allowincell="f">
            <v:textbox inset="1.67639mm,.83819mm,1.67639mm,.83819mm">
              <w:txbxContent>
                <w:p w:rsidR="0074257C" w:rsidRPr="00680D7C" w:rsidRDefault="00680D7C" w:rsidP="007425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D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(направление) уведомления об отказе в переводе</w:t>
                  </w:r>
                </w:p>
                <w:p w:rsidR="0074257C" w:rsidRDefault="0074257C" w:rsidP="0074257C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35725B" w:rsidRDefault="0035725B" w:rsidP="009B6812">
      <w:pPr>
        <w:pStyle w:val="ConsPlusNonformat"/>
        <w:jc w:val="center"/>
      </w:pPr>
    </w:p>
    <w:p w:rsidR="0035725B" w:rsidRDefault="0035725B" w:rsidP="009B6812">
      <w:pPr>
        <w:pStyle w:val="ConsPlusNonformat"/>
        <w:jc w:val="center"/>
      </w:pPr>
    </w:p>
    <w:p w:rsidR="0035725B" w:rsidRDefault="0035725B" w:rsidP="009B6812">
      <w:pPr>
        <w:pStyle w:val="ConsPlusNonformat"/>
        <w:jc w:val="center"/>
      </w:pPr>
    </w:p>
    <w:p w:rsidR="0074257C" w:rsidRDefault="0074257C" w:rsidP="009B6812">
      <w:pPr>
        <w:jc w:val="center"/>
      </w:pPr>
    </w:p>
    <w:p w:rsidR="0074257C" w:rsidRDefault="0074257C" w:rsidP="009B6812">
      <w:pPr>
        <w:jc w:val="center"/>
      </w:pPr>
    </w:p>
    <w:p w:rsidR="0074257C" w:rsidRDefault="0074257C" w:rsidP="009B6812">
      <w:pPr>
        <w:jc w:val="center"/>
      </w:pPr>
    </w:p>
    <w:p w:rsidR="00010E7F" w:rsidRDefault="00010E7F" w:rsidP="009B6812">
      <w:pPr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3B75E9" w:rsidRDefault="003B75E9" w:rsidP="003B75E9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B75E9" w:rsidRPr="003B75E9" w:rsidRDefault="003B75E9" w:rsidP="003B75E9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3B75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915D0" w:rsidRPr="003B75E9" w:rsidRDefault="003B75E9" w:rsidP="00F915D0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3B75E9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5E9">
        <w:rPr>
          <w:rFonts w:ascii="Times New Roman" w:hAnsi="Times New Roman" w:cs="Times New Roman"/>
          <w:sz w:val="24"/>
          <w:szCs w:val="24"/>
        </w:rPr>
        <w:t>услуги «</w:t>
      </w:r>
      <w:r w:rsidR="0074257C" w:rsidRPr="00C61787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74257C">
        <w:rPr>
          <w:rFonts w:ascii="Times New Roman" w:hAnsi="Times New Roman" w:cs="Times New Roman"/>
          <w:sz w:val="24"/>
          <w:szCs w:val="24"/>
        </w:rPr>
        <w:t>документов и выдача решений о переводе или об отказе в переводе жилого помещения в нежилое или нежилого помещения в жилое помещение</w:t>
      </w:r>
      <w:r w:rsidR="00F915D0" w:rsidRPr="003B75E9">
        <w:rPr>
          <w:rFonts w:ascii="Times New Roman" w:hAnsi="Times New Roman" w:cs="Times New Roman"/>
          <w:sz w:val="24"/>
          <w:szCs w:val="24"/>
        </w:rPr>
        <w:t>»</w:t>
      </w:r>
    </w:p>
    <w:p w:rsidR="006F30FF" w:rsidRDefault="006F30FF" w:rsidP="00F915D0">
      <w:pPr>
        <w:spacing w:after="0"/>
        <w:ind w:left="4820"/>
      </w:pP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1E0"/>
      </w:tblPr>
      <w:tblGrid>
        <w:gridCol w:w="607"/>
        <w:gridCol w:w="4528"/>
      </w:tblGrid>
      <w:tr w:rsidR="00680D7C" w:rsidRPr="00680D7C" w:rsidTr="00D8441F">
        <w:tc>
          <w:tcPr>
            <w:tcW w:w="607" w:type="dxa"/>
            <w:shd w:val="clear" w:color="auto" w:fill="auto"/>
            <w:vAlign w:val="bottom"/>
          </w:tcPr>
          <w:p w:rsidR="00680D7C" w:rsidRPr="00680D7C" w:rsidRDefault="00680D7C" w:rsidP="00680D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1" w:name="P595"/>
            <w:bookmarkEnd w:id="11"/>
            <w:r w:rsidRPr="00680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0D7C" w:rsidRPr="00680D7C" w:rsidRDefault="00680D7C" w:rsidP="00680D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D7C" w:rsidRPr="00680D7C" w:rsidTr="00D8441F">
        <w:tc>
          <w:tcPr>
            <w:tcW w:w="607" w:type="dxa"/>
            <w:shd w:val="clear" w:color="auto" w:fill="auto"/>
          </w:tcPr>
          <w:p w:rsidR="00680D7C" w:rsidRPr="00680D7C" w:rsidRDefault="00680D7C" w:rsidP="00680D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auto"/>
          </w:tcPr>
          <w:p w:rsidR="00680D7C" w:rsidRPr="00680D7C" w:rsidRDefault="00680D7C" w:rsidP="00680D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имя, отчество — для граждан;</w:t>
            </w:r>
          </w:p>
        </w:tc>
      </w:tr>
      <w:tr w:rsidR="00680D7C" w:rsidRPr="00680D7C" w:rsidTr="00D8441F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0D7C" w:rsidRPr="00680D7C" w:rsidRDefault="00680D7C" w:rsidP="00680D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D7C" w:rsidRPr="00680D7C" w:rsidTr="00D8441F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D7C" w:rsidRPr="00680D7C" w:rsidRDefault="00680D7C" w:rsidP="00680D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 —</w:t>
            </w:r>
          </w:p>
        </w:tc>
      </w:tr>
      <w:tr w:rsidR="00680D7C" w:rsidRPr="00680D7C" w:rsidTr="00D8441F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0D7C" w:rsidRPr="00680D7C" w:rsidRDefault="00680D7C" w:rsidP="00680D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D7C" w:rsidRPr="00680D7C" w:rsidTr="00D8441F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D7C" w:rsidRPr="00680D7C" w:rsidRDefault="00680D7C" w:rsidP="00680D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юридических лиц)</w:t>
            </w:r>
          </w:p>
        </w:tc>
      </w:tr>
      <w:tr w:rsidR="00680D7C" w:rsidRPr="00680D7C" w:rsidTr="00D8441F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0D7C" w:rsidRPr="00680D7C" w:rsidRDefault="00680D7C" w:rsidP="00680D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D7C" w:rsidRPr="00680D7C" w:rsidTr="00D8441F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D7C" w:rsidRPr="00680D7C" w:rsidRDefault="00680D7C" w:rsidP="00680D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D7C" w:rsidRPr="00680D7C" w:rsidTr="00D8441F">
        <w:tc>
          <w:tcPr>
            <w:tcW w:w="607" w:type="dxa"/>
            <w:shd w:val="clear" w:color="auto" w:fill="auto"/>
            <w:vAlign w:val="bottom"/>
          </w:tcPr>
          <w:p w:rsidR="00680D7C" w:rsidRPr="00680D7C" w:rsidRDefault="00680D7C" w:rsidP="00680D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0D7C" w:rsidRPr="00680D7C" w:rsidRDefault="00680D7C" w:rsidP="00680D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D7C" w:rsidRPr="00680D7C" w:rsidTr="00D8441F">
        <w:tc>
          <w:tcPr>
            <w:tcW w:w="607" w:type="dxa"/>
            <w:shd w:val="clear" w:color="auto" w:fill="auto"/>
          </w:tcPr>
          <w:p w:rsidR="00680D7C" w:rsidRPr="00680D7C" w:rsidRDefault="00680D7C" w:rsidP="00680D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auto"/>
          </w:tcPr>
          <w:p w:rsidR="00680D7C" w:rsidRPr="00680D7C" w:rsidRDefault="00680D7C" w:rsidP="00680D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(почтовый индекс</w:t>
            </w:r>
          </w:p>
        </w:tc>
      </w:tr>
      <w:tr w:rsidR="00680D7C" w:rsidRPr="00680D7C" w:rsidTr="00D8441F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0D7C" w:rsidRPr="00680D7C" w:rsidRDefault="00680D7C" w:rsidP="00680D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D7C" w:rsidRPr="00680D7C" w:rsidTr="00D8441F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D7C" w:rsidRPr="00680D7C" w:rsidRDefault="00680D7C" w:rsidP="00680D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адрес заявителя</w:t>
            </w:r>
          </w:p>
        </w:tc>
      </w:tr>
      <w:tr w:rsidR="00680D7C" w:rsidRPr="00680D7C" w:rsidTr="00D8441F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0D7C" w:rsidRPr="00680D7C" w:rsidRDefault="00680D7C" w:rsidP="00680D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D7C" w:rsidRPr="00680D7C" w:rsidTr="00D8441F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D7C" w:rsidRPr="00680D7C" w:rsidRDefault="00680D7C" w:rsidP="00680D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заявлению о переводе)</w:t>
            </w:r>
          </w:p>
        </w:tc>
      </w:tr>
      <w:tr w:rsidR="00680D7C" w:rsidRPr="00680D7C" w:rsidTr="00D8441F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0D7C" w:rsidRPr="00680D7C" w:rsidRDefault="00680D7C" w:rsidP="00680D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D7C" w:rsidRPr="00680D7C" w:rsidTr="00D8441F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D7C" w:rsidRPr="00680D7C" w:rsidRDefault="00680D7C" w:rsidP="00680D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0D7C" w:rsidRPr="00680D7C" w:rsidRDefault="00680D7C" w:rsidP="00680D7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0D7C" w:rsidRPr="00680D7C" w:rsidRDefault="00680D7C" w:rsidP="00680D7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0D7C" w:rsidRPr="00680D7C" w:rsidRDefault="00680D7C" w:rsidP="00680D7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0D7C">
        <w:rPr>
          <w:rFonts w:ascii="Times New Roman" w:hAnsi="Times New Roman" w:cs="Times New Roman"/>
          <w:b/>
          <w:bCs/>
          <w:caps/>
          <w:color w:val="000000"/>
          <w:spacing w:val="60"/>
          <w:sz w:val="24"/>
          <w:szCs w:val="24"/>
        </w:rPr>
        <w:t>Уведомление</w:t>
      </w:r>
      <w:r w:rsidRPr="00680D7C">
        <w:rPr>
          <w:rFonts w:ascii="Times New Roman" w:hAnsi="Times New Roman" w:cs="Times New Roman"/>
          <w:b/>
          <w:bCs/>
          <w:caps/>
          <w:color w:val="000000"/>
          <w:spacing w:val="60"/>
          <w:sz w:val="24"/>
          <w:szCs w:val="24"/>
        </w:rPr>
        <w:br/>
      </w:r>
      <w:r w:rsidRPr="00680D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переводе (отказе в переводе)</w:t>
      </w:r>
      <w:r w:rsidRPr="00680D7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жилого (нежилого) помещения в нежилое (жилое) помещение</w:t>
      </w:r>
    </w:p>
    <w:p w:rsidR="00680D7C" w:rsidRPr="00680D7C" w:rsidRDefault="00680D7C" w:rsidP="00680D7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0D7C" w:rsidRPr="00680D7C" w:rsidRDefault="00680D7C" w:rsidP="00680D7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33"/>
        <w:gridCol w:w="105"/>
      </w:tblGrid>
      <w:tr w:rsidR="00680D7C" w:rsidRPr="00D417DF" w:rsidTr="00D8441F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0D7C" w:rsidRPr="00D417DF" w:rsidRDefault="00680D7C" w:rsidP="00680D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D7C" w:rsidRPr="00D417DF" w:rsidTr="00D8441F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D7C" w:rsidRPr="00D417DF" w:rsidRDefault="00680D7C" w:rsidP="00680D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(полное наименование органа местного самоуправления,</w:t>
            </w:r>
          </w:p>
        </w:tc>
      </w:tr>
      <w:tr w:rsidR="00680D7C" w:rsidRPr="00D417DF" w:rsidTr="00D8441F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0D7C" w:rsidRPr="00D417DF" w:rsidRDefault="00680D7C" w:rsidP="00680D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680D7C" w:rsidRPr="00D417DF" w:rsidRDefault="00680D7C" w:rsidP="00680D7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680D7C" w:rsidRPr="00D417DF" w:rsidTr="00D8441F">
        <w:tc>
          <w:tcPr>
            <w:tcW w:w="9533" w:type="dxa"/>
            <w:tcBorders>
              <w:top w:val="single" w:sz="4" w:space="0" w:color="auto"/>
            </w:tcBorders>
            <w:shd w:val="clear" w:color="auto" w:fill="auto"/>
          </w:tcPr>
          <w:p w:rsidR="00680D7C" w:rsidRPr="00D417DF" w:rsidRDefault="00680D7C" w:rsidP="00680D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осуществляющего перевод помещения)</w:t>
            </w:r>
          </w:p>
        </w:tc>
        <w:tc>
          <w:tcPr>
            <w:tcW w:w="105" w:type="dxa"/>
            <w:shd w:val="clear" w:color="auto" w:fill="auto"/>
          </w:tcPr>
          <w:p w:rsidR="00680D7C" w:rsidRPr="00D417DF" w:rsidRDefault="00680D7C" w:rsidP="00680D7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80D7C" w:rsidRPr="00D417DF" w:rsidRDefault="00680D7C" w:rsidP="00680D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7DF">
        <w:rPr>
          <w:rFonts w:ascii="Times New Roman" w:hAnsi="Times New Roman" w:cs="Times New Roman"/>
          <w:color w:val="000000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 кв. м, находящегося по адресу: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638"/>
      </w:tblGrid>
      <w:tr w:rsidR="00680D7C" w:rsidRPr="00D417DF" w:rsidTr="00D8441F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0D7C" w:rsidRPr="00D417DF" w:rsidRDefault="00680D7C" w:rsidP="00680D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D7C" w:rsidRPr="00D417DF" w:rsidTr="00D8441F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680D7C" w:rsidRPr="00D417DF" w:rsidRDefault="00680D7C" w:rsidP="00680D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городского или сельского поселения)</w:t>
            </w:r>
          </w:p>
        </w:tc>
      </w:tr>
      <w:tr w:rsidR="00680D7C" w:rsidRPr="00D417DF" w:rsidTr="00D8441F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0D7C" w:rsidRPr="00D417DF" w:rsidRDefault="00680D7C" w:rsidP="00680D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D7C" w:rsidRPr="00D417DF" w:rsidTr="00D8441F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680D7C" w:rsidRPr="00D417DF" w:rsidRDefault="00680D7C" w:rsidP="00680D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улицы, площади, проспекта, бульвара, проезда и т. п.)</w:t>
            </w:r>
          </w:p>
        </w:tc>
      </w:tr>
    </w:tbl>
    <w:p w:rsidR="00680D7C" w:rsidRPr="00D417DF" w:rsidRDefault="00680D7C" w:rsidP="00680D7C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48"/>
        <w:gridCol w:w="1428"/>
        <w:gridCol w:w="140"/>
        <w:gridCol w:w="3801"/>
        <w:gridCol w:w="1854"/>
        <w:gridCol w:w="434"/>
        <w:gridCol w:w="1428"/>
        <w:gridCol w:w="105"/>
      </w:tblGrid>
      <w:tr w:rsidR="00680D7C" w:rsidRPr="00D417DF" w:rsidTr="00D417DF">
        <w:tc>
          <w:tcPr>
            <w:tcW w:w="448" w:type="dxa"/>
            <w:shd w:val="clear" w:color="auto" w:fill="auto"/>
            <w:vAlign w:val="bottom"/>
          </w:tcPr>
          <w:p w:rsidR="00680D7C" w:rsidRPr="00D417DF" w:rsidRDefault="00680D7C" w:rsidP="00680D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680D7C" w:rsidRPr="00D417DF" w:rsidRDefault="00680D7C" w:rsidP="00680D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80D7C" w:rsidRPr="00D417DF" w:rsidRDefault="00680D7C" w:rsidP="00680D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3801" w:type="dxa"/>
            <w:shd w:val="clear" w:color="auto" w:fill="auto"/>
            <w:vAlign w:val="bottom"/>
          </w:tcPr>
          <w:p w:rsidR="00680D7C" w:rsidRPr="00D417DF" w:rsidRDefault="00D417DF" w:rsidP="00680D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(владение, </w:t>
            </w:r>
            <w:r w:rsidR="00680D7C" w:rsidRPr="00D41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строение)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680D7C" w:rsidRPr="00D417DF" w:rsidRDefault="00680D7C" w:rsidP="00680D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680D7C" w:rsidRPr="00D417DF" w:rsidRDefault="00680D7C" w:rsidP="00680D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кв.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680D7C" w:rsidRPr="00D417DF" w:rsidRDefault="00680D7C" w:rsidP="00680D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680D7C" w:rsidRPr="00D417DF" w:rsidRDefault="00680D7C" w:rsidP="00680D7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680D7C" w:rsidRPr="00D417DF" w:rsidTr="00D417DF">
        <w:tc>
          <w:tcPr>
            <w:tcW w:w="448" w:type="dxa"/>
            <w:shd w:val="clear" w:color="auto" w:fill="auto"/>
          </w:tcPr>
          <w:p w:rsidR="00680D7C" w:rsidRPr="00D417DF" w:rsidRDefault="00680D7C" w:rsidP="00680D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</w:tcPr>
          <w:p w:rsidR="00680D7C" w:rsidRPr="00D417DF" w:rsidRDefault="00680D7C" w:rsidP="00680D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uto"/>
          </w:tcPr>
          <w:p w:rsidR="00680D7C" w:rsidRPr="00D417DF" w:rsidRDefault="00680D7C" w:rsidP="00680D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  <w:shd w:val="clear" w:color="auto" w:fill="auto"/>
          </w:tcPr>
          <w:p w:rsidR="00680D7C" w:rsidRPr="00D417DF" w:rsidRDefault="00680D7C" w:rsidP="00680D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(ненужное зачеркнуть)</w:t>
            </w:r>
          </w:p>
        </w:tc>
        <w:tc>
          <w:tcPr>
            <w:tcW w:w="1854" w:type="dxa"/>
            <w:shd w:val="clear" w:color="auto" w:fill="auto"/>
          </w:tcPr>
          <w:p w:rsidR="00680D7C" w:rsidRPr="00D417DF" w:rsidRDefault="00680D7C" w:rsidP="00680D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680D7C" w:rsidRPr="00D417DF" w:rsidRDefault="00680D7C" w:rsidP="00680D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</w:tcPr>
          <w:p w:rsidR="00680D7C" w:rsidRPr="00D417DF" w:rsidRDefault="00680D7C" w:rsidP="00680D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" w:type="dxa"/>
            <w:shd w:val="clear" w:color="auto" w:fill="auto"/>
          </w:tcPr>
          <w:p w:rsidR="00680D7C" w:rsidRPr="00D417DF" w:rsidRDefault="00680D7C" w:rsidP="00680D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0D7C" w:rsidRPr="00D417DF" w:rsidRDefault="00680D7C" w:rsidP="00680D7C">
      <w:pPr>
        <w:spacing w:after="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417DF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из жилого (нежилого) в нежилое (жилое)</w:t>
      </w:r>
      <w:r w:rsidRPr="00D417D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 целях использования помещения в качестве</w:t>
      </w:r>
    </w:p>
    <w:p w:rsidR="00680D7C" w:rsidRPr="00D417DF" w:rsidRDefault="00680D7C" w:rsidP="00680D7C">
      <w:pPr>
        <w:tabs>
          <w:tab w:val="center" w:pos="1995"/>
        </w:tabs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D417DF">
        <w:rPr>
          <w:rFonts w:ascii="Times New Roman" w:hAnsi="Times New Roman" w:cs="Times New Roman"/>
          <w:color w:val="000000"/>
          <w:sz w:val="20"/>
          <w:szCs w:val="20"/>
        </w:rPr>
        <w:lastRenderedPageBreak/>
        <w:tab/>
        <w:t>(ненужное зачеркнуть)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33"/>
        <w:gridCol w:w="105"/>
      </w:tblGrid>
      <w:tr w:rsidR="00680D7C" w:rsidRPr="00D417DF" w:rsidTr="00D8441F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0D7C" w:rsidRPr="00D417DF" w:rsidRDefault="00680D7C" w:rsidP="00680D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D7C" w:rsidRPr="00D417DF" w:rsidTr="00D8441F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D7C" w:rsidRPr="00D417DF" w:rsidRDefault="00680D7C" w:rsidP="00680D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 использования помещения в соответствии с заявлением о переводе)</w:t>
            </w:r>
          </w:p>
        </w:tc>
      </w:tr>
      <w:tr w:rsidR="00680D7C" w:rsidRPr="00D417DF" w:rsidTr="00D8441F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0D7C" w:rsidRPr="00D417DF" w:rsidRDefault="00680D7C" w:rsidP="00680D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680D7C" w:rsidRPr="00D417DF" w:rsidRDefault="00680D7C" w:rsidP="00680D7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680D7C" w:rsidRPr="00D417DF" w:rsidRDefault="00680D7C" w:rsidP="00680D7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94"/>
        <w:gridCol w:w="8441"/>
        <w:gridCol w:w="203"/>
      </w:tblGrid>
      <w:tr w:rsidR="00680D7C" w:rsidRPr="00D417DF" w:rsidTr="00D8441F">
        <w:tc>
          <w:tcPr>
            <w:tcW w:w="994" w:type="dxa"/>
            <w:shd w:val="clear" w:color="auto" w:fill="auto"/>
            <w:vAlign w:val="bottom"/>
          </w:tcPr>
          <w:p w:rsidR="00680D7C" w:rsidRPr="00D417DF" w:rsidRDefault="00D417DF" w:rsidP="00680D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РЕШИЛ</w:t>
            </w:r>
            <w:r w:rsidR="00680D7C" w:rsidRPr="00D41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</w:p>
        </w:tc>
        <w:tc>
          <w:tcPr>
            <w:tcW w:w="84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0D7C" w:rsidRPr="00D417DF" w:rsidRDefault="00680D7C" w:rsidP="00680D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680D7C" w:rsidRPr="00D417DF" w:rsidRDefault="00680D7C" w:rsidP="00D417D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</w:t>
            </w:r>
          </w:p>
        </w:tc>
      </w:tr>
      <w:tr w:rsidR="00680D7C" w:rsidRPr="00D417DF" w:rsidTr="00D8441F">
        <w:tc>
          <w:tcPr>
            <w:tcW w:w="994" w:type="dxa"/>
            <w:shd w:val="clear" w:color="auto" w:fill="auto"/>
          </w:tcPr>
          <w:p w:rsidR="00680D7C" w:rsidRPr="00D417DF" w:rsidRDefault="00680D7C" w:rsidP="00680D7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1" w:type="dxa"/>
            <w:tcBorders>
              <w:top w:val="single" w:sz="4" w:space="0" w:color="auto"/>
            </w:tcBorders>
            <w:shd w:val="clear" w:color="auto" w:fill="auto"/>
          </w:tcPr>
          <w:p w:rsidR="00680D7C" w:rsidRPr="00D417DF" w:rsidRDefault="00680D7C" w:rsidP="00680D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акта, дата его принятия и номер)</w:t>
            </w:r>
          </w:p>
        </w:tc>
        <w:tc>
          <w:tcPr>
            <w:tcW w:w="203" w:type="dxa"/>
            <w:shd w:val="clear" w:color="auto" w:fill="auto"/>
          </w:tcPr>
          <w:p w:rsidR="00680D7C" w:rsidRPr="00D417DF" w:rsidRDefault="00680D7C" w:rsidP="00680D7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80D7C" w:rsidRPr="00D417DF" w:rsidRDefault="00680D7C" w:rsidP="00680D7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0D7C" w:rsidRPr="00D417DF" w:rsidRDefault="00680D7C" w:rsidP="00680D7C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417DF">
        <w:rPr>
          <w:rFonts w:ascii="Times New Roman" w:hAnsi="Times New Roman" w:cs="Times New Roman"/>
          <w:color w:val="000000"/>
          <w:sz w:val="24"/>
          <w:szCs w:val="24"/>
        </w:rPr>
        <w:t>1. Помещение на основании приложенных к заявлению документов:</w:t>
      </w:r>
    </w:p>
    <w:p w:rsidR="00680D7C" w:rsidRPr="00D417DF" w:rsidRDefault="00680D7C" w:rsidP="00680D7C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417DF">
        <w:rPr>
          <w:rFonts w:ascii="Times New Roman" w:hAnsi="Times New Roman" w:cs="Times New Roman"/>
          <w:color w:val="000000"/>
          <w:sz w:val="24"/>
          <w:szCs w:val="24"/>
        </w:rPr>
        <w:t xml:space="preserve">а) перевести из </w:t>
      </w:r>
      <w:r w:rsidRPr="00D417DF">
        <w:rPr>
          <w:rFonts w:ascii="Times New Roman" w:hAnsi="Times New Roman" w:cs="Times New Roman"/>
          <w:color w:val="000000"/>
          <w:sz w:val="24"/>
          <w:szCs w:val="24"/>
          <w:u w:val="single"/>
        </w:rPr>
        <w:t>жилого (нежилого) в нежилое (жилое)</w:t>
      </w:r>
      <w:r w:rsidRPr="00D417DF">
        <w:rPr>
          <w:rFonts w:ascii="Times New Roman" w:hAnsi="Times New Roman" w:cs="Times New Roman"/>
          <w:color w:val="000000"/>
          <w:sz w:val="24"/>
          <w:szCs w:val="24"/>
        </w:rPr>
        <w:t xml:space="preserve"> без предварительных условий;</w:t>
      </w:r>
    </w:p>
    <w:p w:rsidR="00680D7C" w:rsidRPr="00D417DF" w:rsidRDefault="00680D7C" w:rsidP="00680D7C">
      <w:pPr>
        <w:tabs>
          <w:tab w:val="center" w:pos="3819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417DF">
        <w:rPr>
          <w:rFonts w:ascii="Times New Roman" w:hAnsi="Times New Roman" w:cs="Times New Roman"/>
          <w:color w:val="000000"/>
          <w:sz w:val="24"/>
          <w:szCs w:val="24"/>
        </w:rPr>
        <w:tab/>
        <w:t>(ненужное зачеркнуть)</w:t>
      </w:r>
    </w:p>
    <w:p w:rsidR="00680D7C" w:rsidRPr="00D417DF" w:rsidRDefault="00680D7C" w:rsidP="00D417DF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7DF">
        <w:rPr>
          <w:rFonts w:ascii="Times New Roman" w:hAnsi="Times New Roman" w:cs="Times New Roman"/>
          <w:color w:val="000000"/>
          <w:sz w:val="24"/>
          <w:szCs w:val="24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33"/>
        <w:gridCol w:w="105"/>
      </w:tblGrid>
      <w:tr w:rsidR="00680D7C" w:rsidRPr="00D417DF" w:rsidTr="00D8441F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0D7C" w:rsidRPr="00D417DF" w:rsidRDefault="00680D7C" w:rsidP="00680D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D7C" w:rsidRPr="00D417DF" w:rsidTr="00D8441F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D7C" w:rsidRPr="00D417DF" w:rsidRDefault="00680D7C" w:rsidP="00680D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(перечень работ по переустройству (перепланировке)</w:t>
            </w:r>
          </w:p>
        </w:tc>
      </w:tr>
      <w:tr w:rsidR="00680D7C" w:rsidRPr="00D417DF" w:rsidTr="00D8441F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0D7C" w:rsidRPr="00D417DF" w:rsidRDefault="00680D7C" w:rsidP="00680D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D7C" w:rsidRPr="00D417DF" w:rsidTr="00D8441F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D7C" w:rsidRPr="00D417DF" w:rsidRDefault="00680D7C" w:rsidP="00680D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или иных необходимых работ</w:t>
            </w:r>
          </w:p>
        </w:tc>
      </w:tr>
      <w:tr w:rsidR="00680D7C" w:rsidRPr="00D417DF" w:rsidTr="00D8441F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0D7C" w:rsidRPr="00D417DF" w:rsidRDefault="00680D7C" w:rsidP="00680D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D7C" w:rsidRPr="00D417DF" w:rsidTr="00D8441F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D7C" w:rsidRPr="00D417DF" w:rsidRDefault="00680D7C" w:rsidP="00680D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ремонту, реконструкции, реставрации помещения)</w:t>
            </w:r>
          </w:p>
        </w:tc>
      </w:tr>
      <w:tr w:rsidR="00680D7C" w:rsidRPr="00D417DF" w:rsidTr="00D8441F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0D7C" w:rsidRPr="00D417DF" w:rsidRDefault="00680D7C" w:rsidP="00680D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680D7C" w:rsidRPr="00D417DF" w:rsidRDefault="00680D7C" w:rsidP="00680D7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80D7C" w:rsidRPr="00D417DF" w:rsidRDefault="00680D7C" w:rsidP="00680D7C">
      <w:pPr>
        <w:spacing w:after="0"/>
        <w:ind w:firstLine="56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80D7C" w:rsidRPr="00D417DF" w:rsidRDefault="00680D7C" w:rsidP="00680D7C">
      <w:pPr>
        <w:spacing w:after="0"/>
        <w:ind w:firstLine="56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417DF">
        <w:rPr>
          <w:rFonts w:ascii="Times New Roman" w:hAnsi="Times New Roman" w:cs="Times New Roman"/>
          <w:color w:val="000000"/>
          <w:spacing w:val="-4"/>
          <w:sz w:val="24"/>
          <w:szCs w:val="24"/>
        </w:rPr>
        <w:t>2. Отказать в переводе указанного помещения из жилого (нежилого) в нежилое (жилое) в связи с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638"/>
      </w:tblGrid>
      <w:tr w:rsidR="00680D7C" w:rsidRPr="00D417DF" w:rsidTr="00D8441F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0D7C" w:rsidRPr="00D417DF" w:rsidRDefault="00680D7C" w:rsidP="00680D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D7C" w:rsidRPr="00D417DF" w:rsidTr="00D8441F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680D7C" w:rsidRPr="00D417DF" w:rsidRDefault="00680D7C" w:rsidP="00680D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(основание(я), установленное частью 1 статьи 24 Жилищного кодекса Российской Федерации)</w:t>
            </w:r>
          </w:p>
        </w:tc>
      </w:tr>
      <w:tr w:rsidR="00680D7C" w:rsidRPr="00D417DF" w:rsidTr="00D8441F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0D7C" w:rsidRPr="00D417DF" w:rsidRDefault="00680D7C" w:rsidP="00680D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D7C" w:rsidRPr="00D417DF" w:rsidTr="00D8441F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0D7C" w:rsidRPr="00D417DF" w:rsidRDefault="00680D7C" w:rsidP="00680D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0D7C" w:rsidRPr="00D417DF" w:rsidRDefault="00680D7C" w:rsidP="00680D7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0D7C" w:rsidRPr="00D417DF" w:rsidRDefault="00680D7C" w:rsidP="00680D7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0D7C" w:rsidRPr="00D417DF" w:rsidRDefault="00680D7C" w:rsidP="00680D7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122"/>
        <w:gridCol w:w="294"/>
        <w:gridCol w:w="2368"/>
        <w:gridCol w:w="291"/>
        <w:gridCol w:w="3563"/>
      </w:tblGrid>
      <w:tr w:rsidR="00680D7C" w:rsidRPr="00D417DF" w:rsidTr="00D8441F"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0D7C" w:rsidRPr="00D417DF" w:rsidRDefault="00680D7C" w:rsidP="00680D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80D7C" w:rsidRPr="00D417DF" w:rsidRDefault="00680D7C" w:rsidP="00680D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0D7C" w:rsidRPr="00D417DF" w:rsidRDefault="00680D7C" w:rsidP="00680D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680D7C" w:rsidRPr="00D417DF" w:rsidRDefault="00680D7C" w:rsidP="00680D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0D7C" w:rsidRPr="00D417DF" w:rsidRDefault="00680D7C" w:rsidP="00680D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D7C" w:rsidRPr="00D417DF" w:rsidTr="00D8441F">
        <w:tc>
          <w:tcPr>
            <w:tcW w:w="3122" w:type="dxa"/>
            <w:tcBorders>
              <w:top w:val="single" w:sz="4" w:space="0" w:color="auto"/>
            </w:tcBorders>
            <w:shd w:val="clear" w:color="auto" w:fill="auto"/>
          </w:tcPr>
          <w:p w:rsidR="00680D7C" w:rsidRPr="00D417DF" w:rsidRDefault="00680D7C" w:rsidP="00680D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(должность лица, подписавшего уведомление)</w:t>
            </w:r>
          </w:p>
        </w:tc>
        <w:tc>
          <w:tcPr>
            <w:tcW w:w="294" w:type="dxa"/>
            <w:shd w:val="clear" w:color="auto" w:fill="auto"/>
          </w:tcPr>
          <w:p w:rsidR="00680D7C" w:rsidRPr="00D417DF" w:rsidRDefault="00680D7C" w:rsidP="00680D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</w:tcPr>
          <w:p w:rsidR="00680D7C" w:rsidRPr="00D417DF" w:rsidRDefault="00680D7C" w:rsidP="00680D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91" w:type="dxa"/>
            <w:shd w:val="clear" w:color="auto" w:fill="auto"/>
          </w:tcPr>
          <w:p w:rsidR="00680D7C" w:rsidRPr="00D417DF" w:rsidRDefault="00680D7C" w:rsidP="00680D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auto"/>
          </w:tcPr>
          <w:p w:rsidR="00680D7C" w:rsidRPr="00D417DF" w:rsidRDefault="00680D7C" w:rsidP="00680D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680D7C" w:rsidRPr="00D417DF" w:rsidRDefault="00680D7C" w:rsidP="00680D7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0D7C" w:rsidRPr="00D417DF" w:rsidRDefault="00680D7C" w:rsidP="00680D7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417DF">
        <w:rPr>
          <w:rFonts w:ascii="Times New Roman" w:hAnsi="Times New Roman" w:cs="Times New Roman"/>
          <w:color w:val="000000"/>
          <w:sz w:val="24"/>
          <w:szCs w:val="24"/>
        </w:rPr>
        <w:t>«___» ____________ 20__ г.</w:t>
      </w:r>
    </w:p>
    <w:p w:rsidR="00680D7C" w:rsidRPr="00D417DF" w:rsidRDefault="00680D7C" w:rsidP="00680D7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0D7C" w:rsidRPr="00D417DF" w:rsidRDefault="00680D7C" w:rsidP="00680D7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417DF">
        <w:rPr>
          <w:rFonts w:ascii="Times New Roman" w:hAnsi="Times New Roman" w:cs="Times New Roman"/>
          <w:color w:val="000000"/>
          <w:sz w:val="24"/>
          <w:szCs w:val="24"/>
        </w:rPr>
        <w:t>М. П.</w:t>
      </w:r>
    </w:p>
    <w:p w:rsidR="00680D7C" w:rsidRPr="00680D7C" w:rsidRDefault="00680D7C" w:rsidP="00680D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0D7C" w:rsidRPr="00680D7C" w:rsidRDefault="00680D7C" w:rsidP="006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534" w:rsidRDefault="008C7534" w:rsidP="00680D7C">
      <w:pPr>
        <w:pStyle w:val="ConsPlusNonformat"/>
        <w:jc w:val="center"/>
      </w:pPr>
    </w:p>
    <w:sectPr w:rsidR="008C7534" w:rsidSect="00A648BD">
      <w:headerReference w:type="default" r:id="rId42"/>
      <w:pgSz w:w="11906" w:h="16838"/>
      <w:pgMar w:top="340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56C" w:rsidRDefault="00DB756C" w:rsidP="006419BD">
      <w:pPr>
        <w:spacing w:after="0" w:line="240" w:lineRule="auto"/>
      </w:pPr>
      <w:r>
        <w:separator/>
      </w:r>
    </w:p>
  </w:endnote>
  <w:endnote w:type="continuationSeparator" w:id="1">
    <w:p w:rsidR="00DB756C" w:rsidRDefault="00DB756C" w:rsidP="0064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56C" w:rsidRDefault="00DB756C" w:rsidP="006419BD">
      <w:pPr>
        <w:spacing w:after="0" w:line="240" w:lineRule="auto"/>
      </w:pPr>
      <w:r>
        <w:separator/>
      </w:r>
    </w:p>
  </w:footnote>
  <w:footnote w:type="continuationSeparator" w:id="1">
    <w:p w:rsidR="00DB756C" w:rsidRDefault="00DB756C" w:rsidP="00641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4363342"/>
      <w:docPartObj>
        <w:docPartGallery w:val="Page Numbers (Top of Page)"/>
        <w:docPartUnique/>
      </w:docPartObj>
    </w:sdtPr>
    <w:sdtContent>
      <w:p w:rsidR="0074257C" w:rsidRDefault="00724FE5">
        <w:pPr>
          <w:pStyle w:val="ab"/>
          <w:jc w:val="center"/>
        </w:pPr>
        <w:fldSimple w:instr=" PAGE   \* MERGEFORMAT ">
          <w:r w:rsidR="00F40B17">
            <w:rPr>
              <w:noProof/>
            </w:rPr>
            <w:t>11</w:t>
          </w:r>
        </w:fldSimple>
      </w:p>
    </w:sdtContent>
  </w:sdt>
  <w:p w:rsidR="0074257C" w:rsidRDefault="0074257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D71"/>
    <w:multiLevelType w:val="hybridMultilevel"/>
    <w:tmpl w:val="DB7E227C"/>
    <w:lvl w:ilvl="0" w:tplc="3926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4CA6"/>
    <w:multiLevelType w:val="multilevel"/>
    <w:tmpl w:val="AA7AA09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0FF"/>
    <w:rsid w:val="00010E7F"/>
    <w:rsid w:val="00021BF4"/>
    <w:rsid w:val="00031865"/>
    <w:rsid w:val="00063906"/>
    <w:rsid w:val="00072A51"/>
    <w:rsid w:val="000A61EB"/>
    <w:rsid w:val="0012077A"/>
    <w:rsid w:val="002217F5"/>
    <w:rsid w:val="00274B2C"/>
    <w:rsid w:val="002856A3"/>
    <w:rsid w:val="00320F4F"/>
    <w:rsid w:val="0032598D"/>
    <w:rsid w:val="0035725B"/>
    <w:rsid w:val="0036551A"/>
    <w:rsid w:val="003925AC"/>
    <w:rsid w:val="003B75E9"/>
    <w:rsid w:val="004C0F0D"/>
    <w:rsid w:val="0059614B"/>
    <w:rsid w:val="005B65AC"/>
    <w:rsid w:val="006419BD"/>
    <w:rsid w:val="006771F2"/>
    <w:rsid w:val="00680D7C"/>
    <w:rsid w:val="00681D18"/>
    <w:rsid w:val="00694596"/>
    <w:rsid w:val="006F30FF"/>
    <w:rsid w:val="007013BD"/>
    <w:rsid w:val="00724FE5"/>
    <w:rsid w:val="0074257C"/>
    <w:rsid w:val="007433E7"/>
    <w:rsid w:val="008452DD"/>
    <w:rsid w:val="008A15AC"/>
    <w:rsid w:val="008C7534"/>
    <w:rsid w:val="008D6C89"/>
    <w:rsid w:val="00904D91"/>
    <w:rsid w:val="009B6812"/>
    <w:rsid w:val="00A31384"/>
    <w:rsid w:val="00A5397B"/>
    <w:rsid w:val="00A648BD"/>
    <w:rsid w:val="00A70FD5"/>
    <w:rsid w:val="00AA074F"/>
    <w:rsid w:val="00B519D5"/>
    <w:rsid w:val="00B97917"/>
    <w:rsid w:val="00BC584A"/>
    <w:rsid w:val="00C61787"/>
    <w:rsid w:val="00C70CB8"/>
    <w:rsid w:val="00C72749"/>
    <w:rsid w:val="00D37178"/>
    <w:rsid w:val="00D417DF"/>
    <w:rsid w:val="00DB6E67"/>
    <w:rsid w:val="00DB756C"/>
    <w:rsid w:val="00E50BF2"/>
    <w:rsid w:val="00E76881"/>
    <w:rsid w:val="00E818AE"/>
    <w:rsid w:val="00EA4370"/>
    <w:rsid w:val="00ED587C"/>
    <w:rsid w:val="00F40B17"/>
    <w:rsid w:val="00F46399"/>
    <w:rsid w:val="00F75492"/>
    <w:rsid w:val="00F8091B"/>
    <w:rsid w:val="00F915D0"/>
    <w:rsid w:val="00F93645"/>
    <w:rsid w:val="00FA6678"/>
    <w:rsid w:val="00FD67CA"/>
    <w:rsid w:val="00FF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2" type="connector" idref="#_x0000_s1060"/>
        <o:r id="V:Rule13" type="connector" idref="#_x0000_s1063"/>
        <o:r id="V:Rule14" type="connector" idref="#_x0000_s1062"/>
        <o:r id="V:Rule15" type="connector" idref="#_x0000_s1064"/>
        <o:r id="V:Rule16" type="connector" idref="#_x0000_s1061"/>
        <o:r id="V:Rule17" type="connector" idref="#_x0000_s1037"/>
        <o:r id="V:Rule18" type="connector" idref="#_x0000_s1067"/>
        <o:r id="V:Rule19" type="connector" idref="#_x0000_s1035"/>
        <o:r id="V:Rule20" type="connector" idref="#_x0000_s1059"/>
        <o:r id="V:Rule21" type="connector" idref="#_x0000_s1065"/>
        <o:r id="V:Rule22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34"/>
  </w:style>
  <w:style w:type="paragraph" w:styleId="4">
    <w:name w:val="heading 4"/>
    <w:basedOn w:val="a"/>
    <w:next w:val="a"/>
    <w:link w:val="40"/>
    <w:uiPriority w:val="99"/>
    <w:qFormat/>
    <w:rsid w:val="00FF5A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F30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30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3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3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30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32598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2598D"/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F5A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4">
    <w:name w:val="Заголовок к тексту"/>
    <w:basedOn w:val="a"/>
    <w:next w:val="a5"/>
    <w:rsid w:val="00FF5A9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uiPriority w:val="22"/>
    <w:qFormat/>
    <w:rsid w:val="00FF5A9F"/>
    <w:rPr>
      <w:b/>
      <w:bCs/>
    </w:rPr>
  </w:style>
  <w:style w:type="paragraph" w:styleId="a5">
    <w:name w:val="Body Text"/>
    <w:basedOn w:val="a"/>
    <w:link w:val="a7"/>
    <w:uiPriority w:val="99"/>
    <w:semiHidden/>
    <w:unhideWhenUsed/>
    <w:rsid w:val="00FF5A9F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FF5A9F"/>
  </w:style>
  <w:style w:type="paragraph" w:styleId="a8">
    <w:name w:val="Balloon Text"/>
    <w:basedOn w:val="a"/>
    <w:link w:val="a9"/>
    <w:uiPriority w:val="99"/>
    <w:semiHidden/>
    <w:unhideWhenUsed/>
    <w:rsid w:val="00FF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5A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B6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4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419BD"/>
  </w:style>
  <w:style w:type="paragraph" w:styleId="ad">
    <w:name w:val="footer"/>
    <w:basedOn w:val="a"/>
    <w:link w:val="ae"/>
    <w:uiPriority w:val="99"/>
    <w:semiHidden/>
    <w:unhideWhenUsed/>
    <w:rsid w:val="0064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419BD"/>
  </w:style>
  <w:style w:type="paragraph" w:customStyle="1" w:styleId="pboth">
    <w:name w:val="pboth"/>
    <w:basedOn w:val="a"/>
    <w:rsid w:val="00ED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shlyapnikova@ordaadm.ru" TargetMode="External"/><Relationship Id="rId13" Type="http://schemas.openxmlformats.org/officeDocument/2006/relationships/hyperlink" Target="consultantplus://offline/ref=E370D65700AF6D7587EE9ADBD8CA82A7F2B5765B05AB8A94A3DF076BC14BCEDD3B1131960270BEE47AE6B2309537F879A4A6D78AB9C99FC9d8Q7L" TargetMode="External"/><Relationship Id="rId18" Type="http://schemas.openxmlformats.org/officeDocument/2006/relationships/hyperlink" Target="consultantplus://offline/ref=E370D65700AF6D7587EE9ADBD8CA82A7F2B5765B05A88A94A3DF076BC14BCEDD2911699A0073A0E57EF3E461D3d6Q2L" TargetMode="External"/><Relationship Id="rId26" Type="http://schemas.openxmlformats.org/officeDocument/2006/relationships/hyperlink" Target="consultantplus://offline/ref=2737C7E822AD8322A15743523E55ADEA7AF3C4B973FA19D9983156F20C710AFBCD42C4C1F8191E17C5B02B59235DYBK" TargetMode="External"/><Relationship Id="rId39" Type="http://schemas.openxmlformats.org/officeDocument/2006/relationships/hyperlink" Target="https://sudact.ru/law/federalnyi-zakon-ot-27072010-n-210-fz-ob/glava-4/statia-16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70D65700AF6D7587EE9ADBD8CA82A7F2B5765B05AB8A94A3DF076BC14BCEDD2911699A0073A0E57EF3E461D3d6Q2L" TargetMode="External"/><Relationship Id="rId34" Type="http://schemas.openxmlformats.org/officeDocument/2006/relationships/hyperlink" Target="consultantplus://offline/ref=E370D65700AF6D7587EE9ADBD8CA82A7F3B3745306A98A94A3DF076BC14BCEDD3B1131960270BEED72E6B2309537F879A4A6D78AB9C99FC9d8Q7L" TargetMode="External"/><Relationship Id="rId42" Type="http://schemas.openxmlformats.org/officeDocument/2006/relationships/header" Target="header1.xml"/><Relationship Id="rId7" Type="http://schemas.openxmlformats.org/officeDocument/2006/relationships/hyperlink" Target="mailto:orda_adm.@mail.ru" TargetMode="External"/><Relationship Id="rId12" Type="http://schemas.openxmlformats.org/officeDocument/2006/relationships/hyperlink" Target="http://mfc.permkrai.ru./" TargetMode="External"/><Relationship Id="rId17" Type="http://schemas.openxmlformats.org/officeDocument/2006/relationships/hyperlink" Target="consultantplus://offline/ref=E370D65700AF6D7587EE9ADBD8CA82A7F2B37D5F00AA8A94A3DF076BC14BCEDD2911699A0073A0E57EF3E461D3d6Q2L" TargetMode="External"/><Relationship Id="rId25" Type="http://schemas.openxmlformats.org/officeDocument/2006/relationships/hyperlink" Target="consultantplus://offline/ref=E370D65700AF6D7587EE9ADBD8CA82A7F2B27D5A0FA98A94A3DF076BC14BCEDD2911699A0073A0E57EF3E461D3d6Q2L" TargetMode="External"/><Relationship Id="rId33" Type="http://schemas.openxmlformats.org/officeDocument/2006/relationships/hyperlink" Target="consultantplus://offline/ref=E370D65700AF6D7587EE9ADBD8CA82A7F3B3745306A98A94A3DF076BC14BCEDD3B1131960270BEE279E6B2309537F879A4A6D78AB9C99FC9d8Q7L" TargetMode="External"/><Relationship Id="rId38" Type="http://schemas.openxmlformats.org/officeDocument/2006/relationships/hyperlink" Target="consultantplus://offline/main?base=LAW;n=116643;fld=134;dst=10064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70D65700AF6D7587EE9ADBD8CA82A7F2B5705302A78A94A3DF076BC14BCEDD2911699A0073A0E57EF3E461D3d6Q2L" TargetMode="External"/><Relationship Id="rId20" Type="http://schemas.openxmlformats.org/officeDocument/2006/relationships/hyperlink" Target="consultantplus://offline/ref=E370D65700AF6D7587EE9ADBD8CA82A7F2B57D5F05AC8A94A3DF076BC14BCEDD2911699A0073A0E57EF3E461D3d6Q2L" TargetMode="External"/><Relationship Id="rId29" Type="http://schemas.openxmlformats.org/officeDocument/2006/relationships/hyperlink" Target="consultantplus://offline/ref=E370D65700AF6D7587EE84D6CEA6D5AAF9BA2A5607AA86C7FF8B013C9E1BC8887B5137C35334EBE878EEF861D57CF77BA5dBQ8L" TargetMode="External"/><Relationship Id="rId41" Type="http://schemas.openxmlformats.org/officeDocument/2006/relationships/hyperlink" Target="consultantplus://offline/ref=E370D65700AF6D7587EE9ADBD8CA82A7F2B5765B05AB8A94A3DF076BC14BCEDD3B1131960277B5B12BA9B36CD361EB7BA3A6D58EA5dCQB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uslugi.permkrai.ru/" TargetMode="External"/><Relationship Id="rId24" Type="http://schemas.openxmlformats.org/officeDocument/2006/relationships/hyperlink" Target="consultantplus://offline/ref=2737C7E822AD8322A15743523E55ADEA7CF3C5BD79F244D390685AF00B7E55FED8539CCDFA040012DEAC295B52Y1K" TargetMode="External"/><Relationship Id="rId32" Type="http://schemas.openxmlformats.org/officeDocument/2006/relationships/hyperlink" Target="consultantplus://offline/ref=E370D65700AF6D7587EE9ADBD8CA82A7F3B3745306A98A94A3DF076BC14BCEDD3B1131960270BEED78E6B2309537F879A4A6D78AB9C99FC9d8Q7L" TargetMode="External"/><Relationship Id="rId37" Type="http://schemas.openxmlformats.org/officeDocument/2006/relationships/hyperlink" Target="consultantplus://offline/ref=2737C7E822AD8322A15743523E55ADEA7AF3C4BC7DF119D9983156F20C710AFBDF429CCDF91A0111C7A57D08658E42DDF19B0DB5963C1C9E5FY9K" TargetMode="External"/><Relationship Id="rId40" Type="http://schemas.openxmlformats.org/officeDocument/2006/relationships/hyperlink" Target="https://sudact.ru/law/federalnyi-zakon-ot-27072010-n-210-fz-ob/glava-4/statia-16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370D65700AF6D7587EE9ADBD8CA82A7F3B9735E0DF9DD96F28A096EC91B94CD2D583E941C70BAFB78EDE4d6Q1L" TargetMode="External"/><Relationship Id="rId23" Type="http://schemas.openxmlformats.org/officeDocument/2006/relationships/hyperlink" Target="consultantplus://offline/ref=E370D65700AF6D7587EE9ADBD8CA82A7F0B8755F03AE8A94A3DF076BC14BCEDD2911699A0073A0E57EF3E461D3d6Q2L" TargetMode="External"/><Relationship Id="rId28" Type="http://schemas.openxmlformats.org/officeDocument/2006/relationships/hyperlink" Target="consultantplus://offline/ref=E370D65700AF6D7587EE9ADBD8CA82A7F3B9755D05AC8A94A3DF076BC14BCEDD2911699A0073A0E57EF3E461D3d6Q2L" TargetMode="External"/><Relationship Id="rId36" Type="http://schemas.openxmlformats.org/officeDocument/2006/relationships/hyperlink" Target="consultantplus://offline/ref=2737C7E822AD8322A15743523E55ADEA7BF4C5B67AFF19D9983156F20C710AFBDF429CCDF91A001FC8A57D08658E42DDF19B0DB5963C1C9E5FY9K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2737C7E822AD8322A15743523E55ADEA7AF5C5B67BFE19D9983156F20C710AFBCD42C4C1F8191E17C5B02B59235DYBK" TargetMode="External"/><Relationship Id="rId31" Type="http://schemas.openxmlformats.org/officeDocument/2006/relationships/hyperlink" Target="consultantplus://offline/ref=2737C7E822AD8322A15743523E55ADEA7AF3C4BC7DF119D9983156F20C710AFBDF429CCDF91A0111C7A57D08658E42DDF19B0DB5963C1C9E5FY9K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rda.permarea.ru" TargetMode="External"/><Relationship Id="rId14" Type="http://schemas.openxmlformats.org/officeDocument/2006/relationships/hyperlink" Target="consultantplus://offline/ref=E370D65700AF6D7587EE9ADBD8CA82A7F2B5765B05AB8A94A3DF076BC14BCEDD3B113193017BEAB43EB8EB63D27CF57FB9BAD78CdAQ7L" TargetMode="External"/><Relationship Id="rId22" Type="http://schemas.openxmlformats.org/officeDocument/2006/relationships/hyperlink" Target="consultantplus://offline/ref=E370D65700AF6D7587EE9ADBD8CA82A7F3B3745306A98A94A3DF076BC14BCEDD2911699A0073A0E57EF3E461D3d6Q2L" TargetMode="External"/><Relationship Id="rId27" Type="http://schemas.openxmlformats.org/officeDocument/2006/relationships/hyperlink" Target="consultantplus://offline/ref=E370D65700AF6D7587EE9ADBD8CA82A7F2B1715C03AF8A94A3DF076BC14BCEDD2911699A0073A0E57EF3E461D3d6Q2L" TargetMode="External"/><Relationship Id="rId30" Type="http://schemas.openxmlformats.org/officeDocument/2006/relationships/hyperlink" Target="consultantplus://offline/ref=E370D65700AF6D7587EE9ADBD8CA82A7F3B3745306A98A94A3DF076BC14BCEDD3B1131960270BEED78E6B2309537F879A4A6D78AB9C99FC9d8Q7L" TargetMode="External"/><Relationship Id="rId35" Type="http://schemas.openxmlformats.org/officeDocument/2006/relationships/hyperlink" Target="consultantplus://offline/ref=2737C7E822AD8322A15743523E55ADEA7BF4C5B67AFF19D9983156F20C710AFBDF429CCDF91A001FC8A57D08658E42DDF19B0DB5963C1C9E5FY9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30</Pages>
  <Words>11195</Words>
  <Characters>63814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ОМР</Company>
  <LinksUpToDate>false</LinksUpToDate>
  <CharactersWithSpaces>74860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 ОМР</dc:creator>
  <cp:lastModifiedBy>Архитектор ОМР</cp:lastModifiedBy>
  <cp:revision>11</cp:revision>
  <dcterms:created xsi:type="dcterms:W3CDTF">2020-05-14T04:03:00Z</dcterms:created>
  <dcterms:modified xsi:type="dcterms:W3CDTF">2020-05-14T13:14:00Z</dcterms:modified>
</cp:coreProperties>
</file>