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62" w:rsidRPr="00891264" w:rsidRDefault="00D031DB" w:rsidP="00E63762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Оценка э</w:t>
      </w:r>
      <w:r w:rsidR="00E63762" w:rsidRPr="00891264">
        <w:rPr>
          <w:rFonts w:eastAsia="Calibri"/>
          <w:b/>
          <w:i/>
          <w:sz w:val="28"/>
          <w:szCs w:val="28"/>
          <w:lang w:eastAsia="en-US"/>
        </w:rPr>
        <w:t>ффективност</w:t>
      </w:r>
      <w:r>
        <w:rPr>
          <w:rFonts w:eastAsia="Calibri"/>
          <w:b/>
          <w:i/>
          <w:sz w:val="28"/>
          <w:szCs w:val="28"/>
          <w:lang w:eastAsia="en-US"/>
        </w:rPr>
        <w:t>и</w:t>
      </w:r>
      <w:r w:rsidR="00E63762" w:rsidRPr="00891264">
        <w:rPr>
          <w:rFonts w:eastAsia="Calibri"/>
          <w:b/>
          <w:i/>
          <w:sz w:val="28"/>
          <w:szCs w:val="28"/>
          <w:lang w:eastAsia="en-US"/>
        </w:rPr>
        <w:t xml:space="preserve"> налоговых льгот</w:t>
      </w:r>
      <w:r w:rsidR="007005DC" w:rsidRPr="00891264">
        <w:rPr>
          <w:rFonts w:eastAsia="Calibri"/>
          <w:b/>
          <w:i/>
          <w:sz w:val="28"/>
          <w:szCs w:val="28"/>
          <w:lang w:eastAsia="en-US"/>
        </w:rPr>
        <w:t xml:space="preserve"> по консолидированному бюджет</w:t>
      </w:r>
      <w:r w:rsidR="008906F2">
        <w:rPr>
          <w:rFonts w:eastAsia="Calibri"/>
          <w:b/>
          <w:i/>
          <w:sz w:val="28"/>
          <w:szCs w:val="28"/>
          <w:lang w:eastAsia="en-US"/>
        </w:rPr>
        <w:t>у</w:t>
      </w:r>
      <w:r w:rsidR="007005DC" w:rsidRPr="00891264">
        <w:rPr>
          <w:rFonts w:eastAsia="Calibri"/>
          <w:b/>
          <w:i/>
          <w:sz w:val="28"/>
          <w:szCs w:val="28"/>
          <w:lang w:eastAsia="en-US"/>
        </w:rPr>
        <w:t xml:space="preserve"> Ординского муниципального района</w:t>
      </w:r>
    </w:p>
    <w:p w:rsidR="00E63762" w:rsidRPr="00891264" w:rsidRDefault="00E63762" w:rsidP="00E63762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891264">
        <w:rPr>
          <w:rFonts w:eastAsia="Calibri"/>
          <w:b/>
          <w:i/>
          <w:sz w:val="28"/>
          <w:szCs w:val="28"/>
          <w:lang w:eastAsia="en-US"/>
        </w:rPr>
        <w:t>(за 2015 год)</w:t>
      </w:r>
    </w:p>
    <w:p w:rsidR="00E63762" w:rsidRPr="00891264" w:rsidRDefault="00E63762" w:rsidP="00E63762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891264">
        <w:rPr>
          <w:sz w:val="28"/>
          <w:szCs w:val="28"/>
        </w:rPr>
        <w:t xml:space="preserve">Оценка эффективности </w:t>
      </w:r>
      <w:r w:rsidR="007005DC" w:rsidRPr="00891264">
        <w:rPr>
          <w:sz w:val="28"/>
          <w:szCs w:val="28"/>
        </w:rPr>
        <w:t>местных</w:t>
      </w:r>
      <w:r w:rsidRPr="00891264">
        <w:rPr>
          <w:sz w:val="28"/>
          <w:szCs w:val="28"/>
        </w:rPr>
        <w:t xml:space="preserve"> налоговых льгот и преференций проведена по </w:t>
      </w:r>
      <w:r w:rsidR="007005DC" w:rsidRPr="00891264">
        <w:rPr>
          <w:sz w:val="28"/>
          <w:szCs w:val="28"/>
        </w:rPr>
        <w:t xml:space="preserve">земельному </w:t>
      </w:r>
      <w:r w:rsidRPr="00891264">
        <w:rPr>
          <w:sz w:val="28"/>
          <w:szCs w:val="28"/>
        </w:rPr>
        <w:t xml:space="preserve">налогу; налогу на имущество </w:t>
      </w:r>
      <w:r w:rsidR="007005DC" w:rsidRPr="00891264">
        <w:rPr>
          <w:sz w:val="28"/>
          <w:szCs w:val="28"/>
        </w:rPr>
        <w:t>физических лиц</w:t>
      </w:r>
      <w:r w:rsidR="008906F2">
        <w:rPr>
          <w:sz w:val="28"/>
          <w:szCs w:val="28"/>
        </w:rPr>
        <w:t xml:space="preserve"> </w:t>
      </w:r>
      <w:r w:rsidRPr="00891264">
        <w:rPr>
          <w:sz w:val="28"/>
          <w:szCs w:val="28"/>
        </w:rPr>
        <w:t>на основе Порядка и Методики, утвержденных постановлением Правительства Пермского края от 16.09.2013 года № 1223-п «Об утверждении Порядка оценки эффективности предоставляемых (планируемых к предоставлению) льгот</w:t>
      </w:r>
      <w:r w:rsidR="008906F2">
        <w:rPr>
          <w:sz w:val="28"/>
          <w:szCs w:val="28"/>
        </w:rPr>
        <w:t xml:space="preserve"> </w:t>
      </w:r>
      <w:r w:rsidRPr="00891264">
        <w:rPr>
          <w:sz w:val="28"/>
          <w:szCs w:val="28"/>
        </w:rPr>
        <w:t>по региональным налогам и налоговым ставкам, установленным законодательством Пермского края».</w:t>
      </w:r>
    </w:p>
    <w:p w:rsidR="00E63762" w:rsidRPr="00891264" w:rsidRDefault="00E63762" w:rsidP="009B52B8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891264">
        <w:rPr>
          <w:sz w:val="28"/>
          <w:szCs w:val="28"/>
        </w:rPr>
        <w:t xml:space="preserve">В 2015 году на территории </w:t>
      </w:r>
      <w:r w:rsidR="007005DC" w:rsidRPr="00891264">
        <w:rPr>
          <w:sz w:val="28"/>
          <w:szCs w:val="28"/>
        </w:rPr>
        <w:t>Ординского муниципального района</w:t>
      </w:r>
      <w:r w:rsidRPr="00891264">
        <w:rPr>
          <w:sz w:val="28"/>
          <w:szCs w:val="28"/>
        </w:rPr>
        <w:t xml:space="preserve"> действовал</w:t>
      </w:r>
      <w:r w:rsidR="007005DC" w:rsidRPr="00891264">
        <w:rPr>
          <w:sz w:val="28"/>
          <w:szCs w:val="28"/>
        </w:rPr>
        <w:t xml:space="preserve">а </w:t>
      </w:r>
      <w:r w:rsidRPr="00891264">
        <w:rPr>
          <w:sz w:val="28"/>
          <w:szCs w:val="28"/>
        </w:rPr>
        <w:t xml:space="preserve"> налогов</w:t>
      </w:r>
      <w:r w:rsidR="007005DC" w:rsidRPr="00891264">
        <w:rPr>
          <w:sz w:val="28"/>
          <w:szCs w:val="28"/>
        </w:rPr>
        <w:t>ая</w:t>
      </w:r>
      <w:r w:rsidRPr="00891264">
        <w:rPr>
          <w:sz w:val="28"/>
          <w:szCs w:val="28"/>
        </w:rPr>
        <w:t xml:space="preserve"> льгот</w:t>
      </w:r>
      <w:r w:rsidR="007005DC" w:rsidRPr="00891264">
        <w:rPr>
          <w:sz w:val="28"/>
          <w:szCs w:val="28"/>
        </w:rPr>
        <w:t>а</w:t>
      </w:r>
      <w:r w:rsidRPr="00891264">
        <w:rPr>
          <w:sz w:val="28"/>
          <w:szCs w:val="28"/>
        </w:rPr>
        <w:t xml:space="preserve"> </w:t>
      </w:r>
      <w:r w:rsidR="007005DC" w:rsidRPr="00891264">
        <w:rPr>
          <w:sz w:val="28"/>
          <w:szCs w:val="28"/>
        </w:rPr>
        <w:t xml:space="preserve">по налогу на имущество физических лиц, </w:t>
      </w:r>
      <w:r w:rsidRPr="00891264">
        <w:rPr>
          <w:sz w:val="28"/>
          <w:szCs w:val="28"/>
        </w:rPr>
        <w:t>установлен</w:t>
      </w:r>
      <w:r w:rsidR="007005DC" w:rsidRPr="00891264">
        <w:rPr>
          <w:sz w:val="28"/>
          <w:szCs w:val="28"/>
        </w:rPr>
        <w:t>ная</w:t>
      </w:r>
      <w:r w:rsidRPr="00891264">
        <w:rPr>
          <w:sz w:val="28"/>
          <w:szCs w:val="28"/>
        </w:rPr>
        <w:t xml:space="preserve"> </w:t>
      </w:r>
      <w:r w:rsidR="007005DC" w:rsidRPr="00891264">
        <w:rPr>
          <w:sz w:val="28"/>
          <w:szCs w:val="28"/>
        </w:rPr>
        <w:t xml:space="preserve">решением СД Ашапского сельского поселения от </w:t>
      </w:r>
      <w:r w:rsidR="00E84C5E" w:rsidRPr="00891264">
        <w:rPr>
          <w:sz w:val="28"/>
          <w:szCs w:val="28"/>
        </w:rPr>
        <w:t>19.12.2014</w:t>
      </w:r>
      <w:r w:rsidRPr="00891264">
        <w:rPr>
          <w:sz w:val="28"/>
          <w:szCs w:val="28"/>
        </w:rPr>
        <w:t xml:space="preserve"> г. № </w:t>
      </w:r>
      <w:r w:rsidR="00E84C5E" w:rsidRPr="00891264">
        <w:rPr>
          <w:sz w:val="28"/>
          <w:szCs w:val="28"/>
        </w:rPr>
        <w:t>48</w:t>
      </w:r>
      <w:r w:rsidRPr="00891264">
        <w:rPr>
          <w:sz w:val="28"/>
          <w:szCs w:val="28"/>
        </w:rPr>
        <w:t xml:space="preserve"> «О </w:t>
      </w:r>
      <w:r w:rsidR="008C2899" w:rsidRPr="00891264">
        <w:rPr>
          <w:sz w:val="28"/>
          <w:szCs w:val="28"/>
        </w:rPr>
        <w:t>предоставлении налоговых льгот по уплате налогов отдельным категориям налогоплательщиков</w:t>
      </w:r>
      <w:r w:rsidRPr="00891264">
        <w:rPr>
          <w:sz w:val="28"/>
          <w:szCs w:val="28"/>
        </w:rPr>
        <w:t>» в отношении физических лиц</w:t>
      </w:r>
      <w:r w:rsidR="008C2899" w:rsidRPr="00891264">
        <w:rPr>
          <w:sz w:val="28"/>
          <w:szCs w:val="28"/>
        </w:rPr>
        <w:t xml:space="preserve"> – работникам добровольной пожарной охраны и добровольным пожарным</w:t>
      </w:r>
      <w:r w:rsidR="009B52B8" w:rsidRPr="00891264">
        <w:rPr>
          <w:sz w:val="28"/>
          <w:szCs w:val="28"/>
        </w:rPr>
        <w:t xml:space="preserve"> и преференций по земельному налогу</w:t>
      </w:r>
      <w:r w:rsidRPr="00891264">
        <w:rPr>
          <w:sz w:val="28"/>
          <w:szCs w:val="28"/>
        </w:rPr>
        <w:t>. Реестр налоговых льгот и преференций указан</w:t>
      </w:r>
      <w:r w:rsidR="009B52B8" w:rsidRPr="00891264">
        <w:rPr>
          <w:sz w:val="28"/>
          <w:szCs w:val="28"/>
        </w:rPr>
        <w:t xml:space="preserve"> </w:t>
      </w:r>
      <w:r w:rsidR="00D031DB">
        <w:rPr>
          <w:sz w:val="28"/>
          <w:szCs w:val="28"/>
        </w:rPr>
        <w:t xml:space="preserve">в Приложении </w:t>
      </w:r>
      <w:r w:rsidRPr="00891264">
        <w:rPr>
          <w:sz w:val="28"/>
          <w:szCs w:val="28"/>
        </w:rPr>
        <w:t xml:space="preserve">1. В соответствие с пунктом 1.7 Порядка, утвержденного постановлением Правительства Пермского края от 16.09.2013 года № 1223-п, оценка эффективности проводится в отношении </w:t>
      </w:r>
      <w:r w:rsidR="00D336D8">
        <w:rPr>
          <w:sz w:val="28"/>
          <w:szCs w:val="28"/>
        </w:rPr>
        <w:t>2</w:t>
      </w:r>
      <w:r w:rsidRPr="00891264">
        <w:rPr>
          <w:sz w:val="28"/>
          <w:szCs w:val="28"/>
        </w:rPr>
        <w:t xml:space="preserve"> налоговых льгот (преференций).</w:t>
      </w:r>
      <w:r w:rsidR="008C2899" w:rsidRPr="00891264">
        <w:rPr>
          <w:sz w:val="28"/>
          <w:szCs w:val="28"/>
        </w:rPr>
        <w:t xml:space="preserve"> </w:t>
      </w:r>
    </w:p>
    <w:p w:rsidR="009B52B8" w:rsidRPr="00891264" w:rsidRDefault="009B52B8" w:rsidP="009B52B8">
      <w:pPr>
        <w:spacing w:before="12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E63762" w:rsidRPr="00891264" w:rsidRDefault="00E63762" w:rsidP="00AD50C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91264">
        <w:rPr>
          <w:rFonts w:eastAsia="Calibri"/>
          <w:b/>
          <w:sz w:val="28"/>
          <w:szCs w:val="28"/>
          <w:lang w:eastAsia="en-US"/>
        </w:rPr>
        <w:t xml:space="preserve">Раздел 1. Оценка эффективности действия сниженной налоговой ставки по </w:t>
      </w:r>
      <w:r w:rsidR="009B52B8" w:rsidRPr="00891264">
        <w:rPr>
          <w:rFonts w:eastAsia="Calibri"/>
          <w:b/>
          <w:sz w:val="28"/>
          <w:szCs w:val="28"/>
          <w:lang w:eastAsia="en-US"/>
        </w:rPr>
        <w:t>земельному налогу</w:t>
      </w:r>
    </w:p>
    <w:p w:rsidR="009B52B8" w:rsidRPr="008906F2" w:rsidRDefault="009B52B8" w:rsidP="008906F2">
      <w:pPr>
        <w:pStyle w:val="af7"/>
        <w:numPr>
          <w:ilvl w:val="1"/>
          <w:numId w:val="20"/>
        </w:numPr>
        <w:ind w:left="0" w:firstLine="709"/>
        <w:jc w:val="both"/>
        <w:rPr>
          <w:szCs w:val="28"/>
        </w:rPr>
      </w:pPr>
      <w:r w:rsidRPr="008906F2">
        <w:rPr>
          <w:szCs w:val="28"/>
        </w:rPr>
        <w:t>В связи с резким увеличением кадастровой стоимости земельных участков, решением Совета депутатов Ординского сельского поселения от 08.08.2013 г. № 22 принято решение о снижении ставки с 0,3 до 0,15.</w:t>
      </w:r>
    </w:p>
    <w:p w:rsidR="00E63762" w:rsidRPr="00891264" w:rsidRDefault="00E63762" w:rsidP="00AD50CE">
      <w:pPr>
        <w:ind w:firstLine="709"/>
        <w:contextualSpacing/>
        <w:jc w:val="both"/>
        <w:rPr>
          <w:sz w:val="28"/>
          <w:szCs w:val="28"/>
        </w:rPr>
      </w:pPr>
      <w:r w:rsidRPr="00891264">
        <w:rPr>
          <w:sz w:val="28"/>
          <w:szCs w:val="28"/>
        </w:rPr>
        <w:t>В соответствие с Методикой рассчитан коэффициент</w:t>
      </w:r>
      <w:r w:rsidR="00463B8C" w:rsidRPr="00891264">
        <w:rPr>
          <w:sz w:val="28"/>
          <w:szCs w:val="28"/>
        </w:rPr>
        <w:t xml:space="preserve"> бюджетной эффективности (Кб)</w:t>
      </w:r>
      <w:r w:rsidR="00D031DB">
        <w:rPr>
          <w:sz w:val="28"/>
          <w:szCs w:val="28"/>
        </w:rPr>
        <w:t>.</w:t>
      </w:r>
    </w:p>
    <w:p w:rsidR="00E63762" w:rsidRPr="00891264" w:rsidRDefault="00E63762" w:rsidP="00AD50CE">
      <w:pPr>
        <w:ind w:firstLine="709"/>
        <w:contextualSpacing/>
        <w:jc w:val="both"/>
        <w:rPr>
          <w:sz w:val="28"/>
          <w:szCs w:val="28"/>
        </w:rPr>
      </w:pPr>
      <w:r w:rsidRPr="00891264">
        <w:rPr>
          <w:sz w:val="28"/>
          <w:szCs w:val="28"/>
        </w:rPr>
        <w:t xml:space="preserve">Источник информации о сумме поступившего </w:t>
      </w:r>
      <w:r w:rsidR="00463B8C" w:rsidRPr="00891264">
        <w:rPr>
          <w:sz w:val="28"/>
          <w:szCs w:val="28"/>
        </w:rPr>
        <w:t xml:space="preserve">земельного </w:t>
      </w:r>
      <w:r w:rsidRPr="00891264">
        <w:rPr>
          <w:sz w:val="28"/>
          <w:szCs w:val="28"/>
        </w:rPr>
        <w:t>налога</w:t>
      </w:r>
      <w:r w:rsidRPr="00891264">
        <w:rPr>
          <w:sz w:val="28"/>
          <w:szCs w:val="28"/>
        </w:rPr>
        <w:br/>
        <w:t xml:space="preserve">в бюджет </w:t>
      </w:r>
      <w:r w:rsidR="00463B8C" w:rsidRPr="00891264">
        <w:rPr>
          <w:sz w:val="28"/>
          <w:szCs w:val="28"/>
        </w:rPr>
        <w:t xml:space="preserve">Ординского </w:t>
      </w:r>
      <w:r w:rsidR="008906F2">
        <w:rPr>
          <w:sz w:val="28"/>
          <w:szCs w:val="28"/>
        </w:rPr>
        <w:t>сельского поселения</w:t>
      </w:r>
      <w:r w:rsidRPr="00891264">
        <w:rPr>
          <w:sz w:val="28"/>
          <w:szCs w:val="28"/>
        </w:rPr>
        <w:t xml:space="preserve"> и размере</w:t>
      </w:r>
      <w:r w:rsidRPr="00891264">
        <w:rPr>
          <w:sz w:val="28"/>
          <w:szCs w:val="28"/>
        </w:rPr>
        <w:br/>
        <w:t xml:space="preserve">не поступившего в бюджет </w:t>
      </w:r>
      <w:r w:rsidR="00CC6A76" w:rsidRPr="00891264">
        <w:rPr>
          <w:sz w:val="28"/>
          <w:szCs w:val="28"/>
        </w:rPr>
        <w:t xml:space="preserve">Ординского </w:t>
      </w:r>
      <w:r w:rsidR="008906F2">
        <w:rPr>
          <w:sz w:val="28"/>
          <w:szCs w:val="28"/>
        </w:rPr>
        <w:t>сельского поселения</w:t>
      </w:r>
      <w:r w:rsidRPr="00891264">
        <w:rPr>
          <w:sz w:val="28"/>
          <w:szCs w:val="28"/>
        </w:rPr>
        <w:t xml:space="preserve"> в результате действия сниженной налоговой ставки – данные официально публикуемых отчетов УФНС по Пермскому краю 5- М</w:t>
      </w:r>
      <w:r w:rsidR="001019D2" w:rsidRPr="00891264">
        <w:rPr>
          <w:sz w:val="28"/>
          <w:szCs w:val="28"/>
        </w:rPr>
        <w:t>Н</w:t>
      </w:r>
      <w:r w:rsidRPr="00891264">
        <w:rPr>
          <w:sz w:val="28"/>
          <w:szCs w:val="28"/>
        </w:rPr>
        <w:t>.</w:t>
      </w:r>
    </w:p>
    <w:p w:rsidR="00E63762" w:rsidRPr="00891264" w:rsidRDefault="00E63762" w:rsidP="00AD50CE">
      <w:pPr>
        <w:ind w:firstLine="709"/>
        <w:jc w:val="center"/>
        <w:rPr>
          <w:i/>
          <w:sz w:val="28"/>
          <w:szCs w:val="28"/>
        </w:rPr>
      </w:pPr>
      <w:r w:rsidRPr="00891264">
        <w:rPr>
          <w:b/>
          <w:sz w:val="28"/>
          <w:szCs w:val="28"/>
        </w:rPr>
        <w:t xml:space="preserve">Эффективность </w:t>
      </w:r>
      <w:r w:rsidR="00AD50CE" w:rsidRPr="00891264">
        <w:rPr>
          <w:rFonts w:eastAsia="Calibri"/>
          <w:b/>
          <w:sz w:val="28"/>
          <w:szCs w:val="28"/>
          <w:lang w:eastAsia="en-US"/>
        </w:rPr>
        <w:t>действия сниженной налоговой ставки</w:t>
      </w:r>
      <w:r w:rsidR="00AD50CE" w:rsidRPr="00891264">
        <w:rPr>
          <w:b/>
          <w:sz w:val="28"/>
          <w:szCs w:val="28"/>
        </w:rPr>
        <w:t xml:space="preserve"> </w:t>
      </w:r>
      <w:r w:rsidRPr="00891264">
        <w:rPr>
          <w:b/>
          <w:sz w:val="28"/>
          <w:szCs w:val="28"/>
        </w:rPr>
        <w:t>в оценке за 2015 год</w:t>
      </w:r>
      <w:r w:rsidRPr="00891264">
        <w:rPr>
          <w:i/>
          <w:sz w:val="28"/>
          <w:szCs w:val="28"/>
        </w:rPr>
        <w:t>:</w:t>
      </w:r>
    </w:p>
    <w:p w:rsidR="00E63762" w:rsidRPr="00891264" w:rsidRDefault="00E63762" w:rsidP="00AD50CE">
      <w:pPr>
        <w:ind w:firstLine="709"/>
        <w:jc w:val="both"/>
        <w:rPr>
          <w:sz w:val="28"/>
          <w:szCs w:val="28"/>
        </w:rPr>
      </w:pPr>
      <w:r w:rsidRPr="00891264">
        <w:rPr>
          <w:sz w:val="28"/>
          <w:szCs w:val="28"/>
        </w:rPr>
        <w:t xml:space="preserve">По итогам за 2015 год сумма не поступившего в бюджет </w:t>
      </w:r>
      <w:r w:rsidR="00CC6A76" w:rsidRPr="00891264">
        <w:rPr>
          <w:sz w:val="28"/>
          <w:szCs w:val="28"/>
        </w:rPr>
        <w:t xml:space="preserve">Ординского </w:t>
      </w:r>
      <w:r w:rsidR="008906F2">
        <w:rPr>
          <w:sz w:val="28"/>
          <w:szCs w:val="28"/>
        </w:rPr>
        <w:t>сельского поселения</w:t>
      </w:r>
      <w:r w:rsidRPr="00891264">
        <w:rPr>
          <w:sz w:val="28"/>
          <w:szCs w:val="28"/>
        </w:rPr>
        <w:t xml:space="preserve"> </w:t>
      </w:r>
      <w:r w:rsidR="00CC6A76" w:rsidRPr="00891264">
        <w:rPr>
          <w:sz w:val="28"/>
          <w:szCs w:val="28"/>
        </w:rPr>
        <w:t xml:space="preserve">земельного </w:t>
      </w:r>
      <w:r w:rsidRPr="00891264">
        <w:rPr>
          <w:sz w:val="28"/>
          <w:szCs w:val="28"/>
        </w:rPr>
        <w:t>налога по результатам применения организациями</w:t>
      </w:r>
      <w:r w:rsidR="00CC6A76" w:rsidRPr="00891264">
        <w:rPr>
          <w:sz w:val="28"/>
          <w:szCs w:val="28"/>
        </w:rPr>
        <w:t xml:space="preserve"> и физическими лицами</w:t>
      </w:r>
      <w:r w:rsidRPr="00891264">
        <w:rPr>
          <w:sz w:val="28"/>
          <w:szCs w:val="28"/>
        </w:rPr>
        <w:t xml:space="preserve"> сниженной налоговой ставки</w:t>
      </w:r>
      <w:r w:rsidR="00CC6A76" w:rsidRPr="00891264">
        <w:rPr>
          <w:sz w:val="28"/>
          <w:szCs w:val="28"/>
        </w:rPr>
        <w:t xml:space="preserve"> </w:t>
      </w:r>
      <w:r w:rsidRPr="00891264">
        <w:rPr>
          <w:sz w:val="28"/>
          <w:szCs w:val="28"/>
        </w:rPr>
        <w:t xml:space="preserve">составила </w:t>
      </w:r>
      <w:r w:rsidR="008906F2">
        <w:rPr>
          <w:color w:val="000000"/>
          <w:sz w:val="28"/>
          <w:szCs w:val="28"/>
        </w:rPr>
        <w:t>1</w:t>
      </w:r>
      <w:r w:rsidR="00CC6A76" w:rsidRPr="00891264">
        <w:rPr>
          <w:color w:val="000000"/>
          <w:sz w:val="28"/>
          <w:szCs w:val="28"/>
        </w:rPr>
        <w:t> </w:t>
      </w:r>
      <w:r w:rsidR="008906F2">
        <w:rPr>
          <w:color w:val="000000"/>
          <w:sz w:val="28"/>
          <w:szCs w:val="28"/>
        </w:rPr>
        <w:t>1</w:t>
      </w:r>
      <w:r w:rsidR="00CC6A76" w:rsidRPr="00891264">
        <w:rPr>
          <w:color w:val="000000"/>
          <w:sz w:val="28"/>
          <w:szCs w:val="28"/>
        </w:rPr>
        <w:t xml:space="preserve">62,0 </w:t>
      </w:r>
      <w:r w:rsidRPr="00891264">
        <w:rPr>
          <w:sz w:val="28"/>
          <w:szCs w:val="28"/>
        </w:rPr>
        <w:t>тыс. рублей (письм</w:t>
      </w:r>
      <w:r w:rsidR="008906F2">
        <w:rPr>
          <w:sz w:val="28"/>
          <w:szCs w:val="28"/>
        </w:rPr>
        <w:t>о</w:t>
      </w:r>
      <w:r w:rsidRPr="00891264">
        <w:rPr>
          <w:sz w:val="28"/>
          <w:szCs w:val="28"/>
        </w:rPr>
        <w:t xml:space="preserve"> </w:t>
      </w:r>
      <w:r w:rsidR="00CC6A76" w:rsidRPr="00891264">
        <w:rPr>
          <w:sz w:val="28"/>
          <w:szCs w:val="28"/>
        </w:rPr>
        <w:t>Ординского сельского поселения от 06.04.2017 №242</w:t>
      </w:r>
      <w:r w:rsidRPr="00891264">
        <w:rPr>
          <w:sz w:val="28"/>
          <w:szCs w:val="28"/>
        </w:rPr>
        <w:t>).</w:t>
      </w:r>
      <w:r w:rsidR="00CC6A76" w:rsidRPr="00891264">
        <w:rPr>
          <w:sz w:val="28"/>
          <w:szCs w:val="28"/>
        </w:rPr>
        <w:t xml:space="preserve"> </w:t>
      </w:r>
    </w:p>
    <w:p w:rsidR="00E63762" w:rsidRPr="00891264" w:rsidRDefault="00E63762" w:rsidP="00AD50CE">
      <w:pPr>
        <w:ind w:firstLine="709"/>
        <w:jc w:val="both"/>
        <w:rPr>
          <w:sz w:val="28"/>
          <w:szCs w:val="28"/>
        </w:rPr>
      </w:pPr>
      <w:r w:rsidRPr="00891264">
        <w:rPr>
          <w:i/>
          <w:sz w:val="28"/>
          <w:szCs w:val="28"/>
        </w:rPr>
        <w:t>Бюджетная эффективность</w:t>
      </w:r>
      <w:r w:rsidRPr="00891264">
        <w:rPr>
          <w:sz w:val="28"/>
          <w:szCs w:val="28"/>
        </w:rPr>
        <w:t>.</w:t>
      </w:r>
    </w:p>
    <w:p w:rsidR="00E63762" w:rsidRPr="00891264" w:rsidRDefault="00E63762" w:rsidP="00AD50CE">
      <w:pPr>
        <w:ind w:firstLine="709"/>
        <w:jc w:val="both"/>
        <w:rPr>
          <w:sz w:val="28"/>
          <w:szCs w:val="28"/>
        </w:rPr>
      </w:pPr>
      <w:r w:rsidRPr="00891264">
        <w:rPr>
          <w:sz w:val="28"/>
          <w:szCs w:val="28"/>
        </w:rPr>
        <w:t xml:space="preserve">Коэффициент бюджетной эффективности по всем налогоплательщикам налога составил: - </w:t>
      </w:r>
      <w:r w:rsidR="00E84C5E" w:rsidRPr="00891264">
        <w:rPr>
          <w:sz w:val="28"/>
          <w:szCs w:val="28"/>
        </w:rPr>
        <w:t>0</w:t>
      </w:r>
      <w:r w:rsidR="00711275" w:rsidRPr="00891264">
        <w:rPr>
          <w:sz w:val="28"/>
          <w:szCs w:val="28"/>
        </w:rPr>
        <w:t>,0</w:t>
      </w:r>
      <w:r w:rsidR="008906F2">
        <w:rPr>
          <w:sz w:val="28"/>
          <w:szCs w:val="28"/>
        </w:rPr>
        <w:t>5</w:t>
      </w:r>
      <w:r w:rsidRPr="00891264">
        <w:rPr>
          <w:sz w:val="28"/>
          <w:szCs w:val="28"/>
        </w:rPr>
        <w:t>;</w:t>
      </w:r>
    </w:p>
    <w:p w:rsidR="00E63762" w:rsidRPr="00891264" w:rsidRDefault="00E63762" w:rsidP="00AD50CE">
      <w:pPr>
        <w:ind w:firstLine="709"/>
        <w:jc w:val="both"/>
        <w:rPr>
          <w:sz w:val="28"/>
          <w:szCs w:val="28"/>
        </w:rPr>
      </w:pPr>
      <w:r w:rsidRPr="00891264">
        <w:rPr>
          <w:sz w:val="28"/>
          <w:szCs w:val="28"/>
        </w:rPr>
        <w:t>Расчет К</w:t>
      </w:r>
      <w:r w:rsidRPr="00891264">
        <w:rPr>
          <w:sz w:val="28"/>
          <w:szCs w:val="28"/>
          <w:vertAlign w:val="subscript"/>
        </w:rPr>
        <w:t xml:space="preserve">б </w:t>
      </w:r>
      <w:r w:rsidRPr="00891264">
        <w:rPr>
          <w:sz w:val="28"/>
          <w:szCs w:val="28"/>
        </w:rPr>
        <w:t xml:space="preserve"> в оценке 2015 года приведен в </w:t>
      </w:r>
      <w:r w:rsidR="00AD50CE" w:rsidRPr="00891264">
        <w:rPr>
          <w:sz w:val="28"/>
          <w:szCs w:val="28"/>
        </w:rPr>
        <w:t>п</w:t>
      </w:r>
      <w:r w:rsidRPr="00891264">
        <w:rPr>
          <w:sz w:val="28"/>
          <w:szCs w:val="28"/>
        </w:rPr>
        <w:t xml:space="preserve">риложении </w:t>
      </w:r>
      <w:r w:rsidR="00E84C5E" w:rsidRPr="00891264">
        <w:rPr>
          <w:sz w:val="28"/>
          <w:szCs w:val="28"/>
        </w:rPr>
        <w:t>2</w:t>
      </w:r>
      <w:r w:rsidRPr="00891264">
        <w:rPr>
          <w:sz w:val="28"/>
          <w:szCs w:val="28"/>
        </w:rPr>
        <w:t>.</w:t>
      </w:r>
    </w:p>
    <w:p w:rsidR="00E63762" w:rsidRPr="00891264" w:rsidRDefault="00E63762" w:rsidP="00AD50CE">
      <w:pPr>
        <w:ind w:firstLine="709"/>
        <w:jc w:val="both"/>
        <w:rPr>
          <w:sz w:val="28"/>
          <w:szCs w:val="28"/>
        </w:rPr>
      </w:pPr>
      <w:r w:rsidRPr="00891264">
        <w:rPr>
          <w:sz w:val="28"/>
          <w:szCs w:val="28"/>
        </w:rPr>
        <w:t>Значение критериев показателя К</w:t>
      </w:r>
      <w:r w:rsidRPr="00891264">
        <w:rPr>
          <w:sz w:val="28"/>
          <w:szCs w:val="28"/>
          <w:vertAlign w:val="subscript"/>
        </w:rPr>
        <w:t xml:space="preserve">б </w:t>
      </w:r>
      <w:r w:rsidRPr="00891264">
        <w:rPr>
          <w:sz w:val="28"/>
          <w:szCs w:val="28"/>
        </w:rPr>
        <w:t xml:space="preserve"> утвержденных Методикой:</w:t>
      </w:r>
    </w:p>
    <w:p w:rsidR="00E63762" w:rsidRPr="00891264" w:rsidRDefault="00E63762" w:rsidP="00AD50CE">
      <w:pPr>
        <w:ind w:firstLine="709"/>
        <w:jc w:val="both"/>
        <w:rPr>
          <w:sz w:val="28"/>
          <w:szCs w:val="28"/>
        </w:rPr>
      </w:pPr>
      <w:r w:rsidRPr="00891264">
        <w:rPr>
          <w:sz w:val="28"/>
          <w:szCs w:val="28"/>
        </w:rPr>
        <w:t>при значении &gt;= 1,0 – налоговые льготы имеют высокую бюджетную эффективность;</w:t>
      </w:r>
    </w:p>
    <w:p w:rsidR="00E63762" w:rsidRPr="00891264" w:rsidRDefault="00E63762" w:rsidP="00AD50C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91264">
        <w:rPr>
          <w:rFonts w:eastAsia="Calibri"/>
          <w:sz w:val="28"/>
          <w:szCs w:val="28"/>
          <w:lang w:eastAsia="en-US"/>
        </w:rPr>
        <w:t>при 0,8 &lt;= К</w:t>
      </w:r>
      <w:r w:rsidRPr="00891264">
        <w:rPr>
          <w:rFonts w:eastAsia="Calibri"/>
          <w:sz w:val="28"/>
          <w:szCs w:val="28"/>
          <w:vertAlign w:val="subscript"/>
          <w:lang w:eastAsia="en-US"/>
        </w:rPr>
        <w:t xml:space="preserve">б </w:t>
      </w:r>
      <w:r w:rsidRPr="00891264">
        <w:rPr>
          <w:rFonts w:eastAsia="Calibri"/>
          <w:sz w:val="28"/>
          <w:szCs w:val="28"/>
          <w:lang w:eastAsia="en-US"/>
        </w:rPr>
        <w:t>&lt; 1,0 – налоговые льготы имеют достаточную бюджетную эффективность.</w:t>
      </w:r>
    </w:p>
    <w:p w:rsidR="00E63762" w:rsidRPr="00891264" w:rsidRDefault="00E63762" w:rsidP="00AD50C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91264">
        <w:rPr>
          <w:rFonts w:eastAsia="Calibri"/>
          <w:sz w:val="28"/>
          <w:szCs w:val="28"/>
          <w:lang w:eastAsia="en-US"/>
        </w:rPr>
        <w:t>при К</w:t>
      </w:r>
      <w:r w:rsidRPr="00891264">
        <w:rPr>
          <w:rFonts w:eastAsia="Calibri"/>
          <w:sz w:val="28"/>
          <w:szCs w:val="28"/>
          <w:vertAlign w:val="subscript"/>
          <w:lang w:eastAsia="en-US"/>
        </w:rPr>
        <w:t>б</w:t>
      </w:r>
      <w:r w:rsidRPr="00891264">
        <w:rPr>
          <w:rFonts w:eastAsia="Calibri"/>
          <w:sz w:val="28"/>
          <w:szCs w:val="28"/>
          <w:lang w:eastAsia="en-US"/>
        </w:rPr>
        <w:t>&lt; 0,8 – налоговые льготы имеют низкую бюджетную эффективность.</w:t>
      </w:r>
    </w:p>
    <w:p w:rsidR="00E63762" w:rsidRPr="00891264" w:rsidRDefault="00E63762" w:rsidP="00AD50C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91264">
        <w:rPr>
          <w:rFonts w:eastAsia="Calibri"/>
          <w:sz w:val="28"/>
          <w:szCs w:val="28"/>
          <w:u w:val="single"/>
          <w:lang w:eastAsia="en-US"/>
        </w:rPr>
        <w:lastRenderedPageBreak/>
        <w:t>Вывод:</w:t>
      </w:r>
      <w:r w:rsidRPr="00891264">
        <w:rPr>
          <w:rFonts w:eastAsia="Calibri"/>
          <w:sz w:val="28"/>
          <w:szCs w:val="28"/>
          <w:lang w:eastAsia="en-US"/>
        </w:rPr>
        <w:t xml:space="preserve"> За 2015 год в отношении всех анализируемых выделенных категорий налоговая льгота имеет </w:t>
      </w:r>
      <w:r w:rsidR="00E84C5E" w:rsidRPr="00891264">
        <w:rPr>
          <w:rFonts w:eastAsia="Calibri"/>
          <w:sz w:val="28"/>
          <w:szCs w:val="28"/>
          <w:lang w:eastAsia="en-US"/>
        </w:rPr>
        <w:t>низкую</w:t>
      </w:r>
      <w:r w:rsidRPr="00891264">
        <w:rPr>
          <w:rFonts w:eastAsia="Calibri"/>
          <w:sz w:val="28"/>
          <w:szCs w:val="28"/>
          <w:lang w:eastAsia="en-US"/>
        </w:rPr>
        <w:t xml:space="preserve"> бюджетную эффективность.</w:t>
      </w:r>
    </w:p>
    <w:p w:rsidR="00E63762" w:rsidRDefault="00E63762" w:rsidP="00AD50CE">
      <w:pPr>
        <w:ind w:firstLine="709"/>
        <w:jc w:val="both"/>
        <w:rPr>
          <w:sz w:val="28"/>
          <w:szCs w:val="28"/>
        </w:rPr>
      </w:pPr>
    </w:p>
    <w:p w:rsidR="008906F2" w:rsidRPr="008906F2" w:rsidRDefault="008906F2" w:rsidP="008906F2">
      <w:pPr>
        <w:pStyle w:val="af7"/>
        <w:numPr>
          <w:ilvl w:val="1"/>
          <w:numId w:val="20"/>
        </w:numPr>
        <w:ind w:left="0" w:firstLine="709"/>
        <w:jc w:val="both"/>
        <w:rPr>
          <w:szCs w:val="28"/>
        </w:rPr>
      </w:pPr>
      <w:r w:rsidRPr="008906F2">
        <w:rPr>
          <w:szCs w:val="28"/>
        </w:rPr>
        <w:t>В связи с резким увеличением кадастровой стоимости земельных участков, решением Совета депутатов Медянского сельского поселения от 31.07.2014 № 20 принято решение о снижении ставок с 0,29 до 0,15 и с 1,49 до 0,75.</w:t>
      </w:r>
    </w:p>
    <w:p w:rsidR="008906F2" w:rsidRPr="00891264" w:rsidRDefault="008906F2" w:rsidP="008906F2">
      <w:pPr>
        <w:ind w:firstLine="709"/>
        <w:contextualSpacing/>
        <w:jc w:val="both"/>
        <w:rPr>
          <w:sz w:val="28"/>
          <w:szCs w:val="28"/>
        </w:rPr>
      </w:pPr>
      <w:r w:rsidRPr="00891264">
        <w:rPr>
          <w:sz w:val="28"/>
          <w:szCs w:val="28"/>
        </w:rPr>
        <w:t>В соответствие с Методикой рассчитан коэффициент бюджетной эффективности (Кб)</w:t>
      </w:r>
      <w:r>
        <w:rPr>
          <w:sz w:val="28"/>
          <w:szCs w:val="28"/>
        </w:rPr>
        <w:t>.</w:t>
      </w:r>
    </w:p>
    <w:p w:rsidR="008906F2" w:rsidRPr="00891264" w:rsidRDefault="008906F2" w:rsidP="008906F2">
      <w:pPr>
        <w:ind w:firstLine="709"/>
        <w:contextualSpacing/>
        <w:jc w:val="both"/>
        <w:rPr>
          <w:sz w:val="28"/>
          <w:szCs w:val="28"/>
        </w:rPr>
      </w:pPr>
      <w:r w:rsidRPr="00891264">
        <w:rPr>
          <w:sz w:val="28"/>
          <w:szCs w:val="28"/>
        </w:rPr>
        <w:t>Источник информации о сумме поступившего земельного налога</w:t>
      </w:r>
      <w:r w:rsidRPr="00891264">
        <w:rPr>
          <w:sz w:val="28"/>
          <w:szCs w:val="28"/>
        </w:rPr>
        <w:br/>
        <w:t xml:space="preserve">в бюджет </w:t>
      </w:r>
      <w:r>
        <w:rPr>
          <w:sz w:val="28"/>
          <w:szCs w:val="28"/>
        </w:rPr>
        <w:t>Медянского сельского поселения</w:t>
      </w:r>
      <w:r w:rsidRPr="00891264">
        <w:rPr>
          <w:sz w:val="28"/>
          <w:szCs w:val="28"/>
        </w:rPr>
        <w:t xml:space="preserve"> и размере</w:t>
      </w:r>
      <w:r w:rsidRPr="00891264">
        <w:rPr>
          <w:sz w:val="28"/>
          <w:szCs w:val="28"/>
        </w:rPr>
        <w:br/>
        <w:t xml:space="preserve">не поступившего в бюджет </w:t>
      </w:r>
      <w:r>
        <w:rPr>
          <w:sz w:val="28"/>
          <w:szCs w:val="28"/>
        </w:rPr>
        <w:t>Медянского сельского поселения</w:t>
      </w:r>
      <w:r w:rsidRPr="00891264">
        <w:rPr>
          <w:sz w:val="28"/>
          <w:szCs w:val="28"/>
        </w:rPr>
        <w:t xml:space="preserve"> в результате действия сниженной налоговой ставки – данные официально публикуемых отчетов УФНС по Пермскому краю 5- МН.</w:t>
      </w:r>
    </w:p>
    <w:p w:rsidR="008906F2" w:rsidRPr="00891264" w:rsidRDefault="008906F2" w:rsidP="008906F2">
      <w:pPr>
        <w:ind w:firstLine="709"/>
        <w:jc w:val="center"/>
        <w:rPr>
          <w:i/>
          <w:sz w:val="28"/>
          <w:szCs w:val="28"/>
        </w:rPr>
      </w:pPr>
      <w:r w:rsidRPr="00891264">
        <w:rPr>
          <w:b/>
          <w:sz w:val="28"/>
          <w:szCs w:val="28"/>
        </w:rPr>
        <w:t xml:space="preserve">Эффективность </w:t>
      </w:r>
      <w:r w:rsidRPr="00891264">
        <w:rPr>
          <w:rFonts w:eastAsia="Calibri"/>
          <w:b/>
          <w:sz w:val="28"/>
          <w:szCs w:val="28"/>
          <w:lang w:eastAsia="en-US"/>
        </w:rPr>
        <w:t>действия сниженной налоговой ставки</w:t>
      </w:r>
      <w:r w:rsidRPr="00891264">
        <w:rPr>
          <w:b/>
          <w:sz w:val="28"/>
          <w:szCs w:val="28"/>
        </w:rPr>
        <w:t xml:space="preserve"> в оценке за 2015 год</w:t>
      </w:r>
      <w:r w:rsidRPr="00891264">
        <w:rPr>
          <w:i/>
          <w:sz w:val="28"/>
          <w:szCs w:val="28"/>
        </w:rPr>
        <w:t>:</w:t>
      </w:r>
    </w:p>
    <w:p w:rsidR="008906F2" w:rsidRPr="00891264" w:rsidRDefault="008906F2" w:rsidP="008906F2">
      <w:pPr>
        <w:ind w:firstLine="709"/>
        <w:jc w:val="both"/>
        <w:rPr>
          <w:sz w:val="28"/>
          <w:szCs w:val="28"/>
        </w:rPr>
      </w:pPr>
      <w:r w:rsidRPr="00891264">
        <w:rPr>
          <w:sz w:val="28"/>
          <w:szCs w:val="28"/>
        </w:rPr>
        <w:t xml:space="preserve">По итогам за 2015 год сумма не поступившего в бюджет </w:t>
      </w:r>
      <w:r>
        <w:rPr>
          <w:sz w:val="28"/>
          <w:szCs w:val="28"/>
        </w:rPr>
        <w:t xml:space="preserve">Медянского сельского поселения </w:t>
      </w:r>
      <w:r w:rsidRPr="00891264">
        <w:rPr>
          <w:sz w:val="28"/>
          <w:szCs w:val="28"/>
        </w:rPr>
        <w:t xml:space="preserve"> земельного налога по результатам применения организациями и физическими лицами сниженной налоговой ставки составила </w:t>
      </w:r>
      <w:r>
        <w:rPr>
          <w:color w:val="000000"/>
          <w:sz w:val="28"/>
          <w:szCs w:val="28"/>
        </w:rPr>
        <w:t>1</w:t>
      </w:r>
      <w:r w:rsidRPr="0089126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100</w:t>
      </w:r>
      <w:r w:rsidRPr="00891264">
        <w:rPr>
          <w:color w:val="000000"/>
          <w:sz w:val="28"/>
          <w:szCs w:val="28"/>
        </w:rPr>
        <w:t xml:space="preserve">,0 </w:t>
      </w:r>
      <w:r w:rsidRPr="00891264">
        <w:rPr>
          <w:sz w:val="28"/>
          <w:szCs w:val="28"/>
        </w:rPr>
        <w:t>тыс. рублей (письм</w:t>
      </w:r>
      <w:r>
        <w:rPr>
          <w:sz w:val="28"/>
          <w:szCs w:val="28"/>
        </w:rPr>
        <w:t>о</w:t>
      </w:r>
      <w:r w:rsidRPr="00891264">
        <w:rPr>
          <w:sz w:val="28"/>
          <w:szCs w:val="28"/>
        </w:rPr>
        <w:t xml:space="preserve"> Медянского сельского поселения от 10.04.2017 №156). </w:t>
      </w:r>
    </w:p>
    <w:p w:rsidR="008906F2" w:rsidRPr="00891264" w:rsidRDefault="008906F2" w:rsidP="008906F2">
      <w:pPr>
        <w:ind w:firstLine="709"/>
        <w:jc w:val="both"/>
        <w:rPr>
          <w:sz w:val="28"/>
          <w:szCs w:val="28"/>
        </w:rPr>
      </w:pPr>
      <w:r w:rsidRPr="00891264">
        <w:rPr>
          <w:i/>
          <w:sz w:val="28"/>
          <w:szCs w:val="28"/>
        </w:rPr>
        <w:t>Бюджетная эффективность</w:t>
      </w:r>
      <w:r w:rsidRPr="00891264">
        <w:rPr>
          <w:sz w:val="28"/>
          <w:szCs w:val="28"/>
        </w:rPr>
        <w:t>.</w:t>
      </w:r>
    </w:p>
    <w:p w:rsidR="008906F2" w:rsidRPr="00891264" w:rsidRDefault="008906F2" w:rsidP="008906F2">
      <w:pPr>
        <w:ind w:firstLine="709"/>
        <w:jc w:val="both"/>
        <w:rPr>
          <w:sz w:val="28"/>
          <w:szCs w:val="28"/>
        </w:rPr>
      </w:pPr>
      <w:r w:rsidRPr="00891264">
        <w:rPr>
          <w:sz w:val="28"/>
          <w:szCs w:val="28"/>
        </w:rPr>
        <w:t>Коэффициент бюджетной эффективности по всем налогоплательщикам налога составил: - 0,0</w:t>
      </w:r>
      <w:r>
        <w:rPr>
          <w:sz w:val="28"/>
          <w:szCs w:val="28"/>
        </w:rPr>
        <w:t>4</w:t>
      </w:r>
      <w:r w:rsidRPr="00891264">
        <w:rPr>
          <w:sz w:val="28"/>
          <w:szCs w:val="28"/>
        </w:rPr>
        <w:t>;</w:t>
      </w:r>
    </w:p>
    <w:p w:rsidR="008906F2" w:rsidRPr="00891264" w:rsidRDefault="008906F2" w:rsidP="008906F2">
      <w:pPr>
        <w:ind w:firstLine="709"/>
        <w:jc w:val="both"/>
        <w:rPr>
          <w:sz w:val="28"/>
          <w:szCs w:val="28"/>
        </w:rPr>
      </w:pPr>
      <w:r w:rsidRPr="00891264">
        <w:rPr>
          <w:sz w:val="28"/>
          <w:szCs w:val="28"/>
        </w:rPr>
        <w:t>Расчет К</w:t>
      </w:r>
      <w:r w:rsidRPr="00891264">
        <w:rPr>
          <w:sz w:val="28"/>
          <w:szCs w:val="28"/>
          <w:vertAlign w:val="subscript"/>
        </w:rPr>
        <w:t xml:space="preserve">б </w:t>
      </w:r>
      <w:r w:rsidRPr="00891264">
        <w:rPr>
          <w:sz w:val="28"/>
          <w:szCs w:val="28"/>
        </w:rPr>
        <w:t xml:space="preserve"> в оценке 2015 года приведен в приложении </w:t>
      </w:r>
      <w:r w:rsidR="007B1D39">
        <w:rPr>
          <w:sz w:val="28"/>
          <w:szCs w:val="28"/>
        </w:rPr>
        <w:t>3</w:t>
      </w:r>
      <w:r w:rsidRPr="00891264">
        <w:rPr>
          <w:sz w:val="28"/>
          <w:szCs w:val="28"/>
        </w:rPr>
        <w:t>.</w:t>
      </w:r>
    </w:p>
    <w:p w:rsidR="008906F2" w:rsidRPr="00891264" w:rsidRDefault="008906F2" w:rsidP="008906F2">
      <w:pPr>
        <w:ind w:firstLine="709"/>
        <w:jc w:val="both"/>
        <w:rPr>
          <w:sz w:val="28"/>
          <w:szCs w:val="28"/>
        </w:rPr>
      </w:pPr>
      <w:r w:rsidRPr="00891264">
        <w:rPr>
          <w:sz w:val="28"/>
          <w:szCs w:val="28"/>
        </w:rPr>
        <w:t>Значение критериев показателя К</w:t>
      </w:r>
      <w:r w:rsidRPr="00891264">
        <w:rPr>
          <w:sz w:val="28"/>
          <w:szCs w:val="28"/>
          <w:vertAlign w:val="subscript"/>
        </w:rPr>
        <w:t xml:space="preserve">б </w:t>
      </w:r>
      <w:r w:rsidRPr="00891264">
        <w:rPr>
          <w:sz w:val="28"/>
          <w:szCs w:val="28"/>
        </w:rPr>
        <w:t xml:space="preserve"> утвержденных Методикой:</w:t>
      </w:r>
    </w:p>
    <w:p w:rsidR="008906F2" w:rsidRPr="00891264" w:rsidRDefault="008906F2" w:rsidP="008906F2">
      <w:pPr>
        <w:ind w:firstLine="709"/>
        <w:jc w:val="both"/>
        <w:rPr>
          <w:sz w:val="28"/>
          <w:szCs w:val="28"/>
        </w:rPr>
      </w:pPr>
      <w:r w:rsidRPr="00891264">
        <w:rPr>
          <w:sz w:val="28"/>
          <w:szCs w:val="28"/>
        </w:rPr>
        <w:t>при значении &gt;= 1,0 – налоговые льготы имеют высокую бюджетную эффективность;</w:t>
      </w:r>
    </w:p>
    <w:p w:rsidR="008906F2" w:rsidRPr="00891264" w:rsidRDefault="008906F2" w:rsidP="008906F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91264">
        <w:rPr>
          <w:rFonts w:eastAsia="Calibri"/>
          <w:sz w:val="28"/>
          <w:szCs w:val="28"/>
          <w:lang w:eastAsia="en-US"/>
        </w:rPr>
        <w:t>при 0,8 &lt;= К</w:t>
      </w:r>
      <w:r w:rsidRPr="00891264">
        <w:rPr>
          <w:rFonts w:eastAsia="Calibri"/>
          <w:sz w:val="28"/>
          <w:szCs w:val="28"/>
          <w:vertAlign w:val="subscript"/>
          <w:lang w:eastAsia="en-US"/>
        </w:rPr>
        <w:t xml:space="preserve">б </w:t>
      </w:r>
      <w:r w:rsidRPr="00891264">
        <w:rPr>
          <w:rFonts w:eastAsia="Calibri"/>
          <w:sz w:val="28"/>
          <w:szCs w:val="28"/>
          <w:lang w:eastAsia="en-US"/>
        </w:rPr>
        <w:t>&lt; 1,0 – налоговые льготы имеют достаточную бюджетную эффективность.</w:t>
      </w:r>
    </w:p>
    <w:p w:rsidR="008906F2" w:rsidRPr="00891264" w:rsidRDefault="008906F2" w:rsidP="008906F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91264">
        <w:rPr>
          <w:rFonts w:eastAsia="Calibri"/>
          <w:sz w:val="28"/>
          <w:szCs w:val="28"/>
          <w:lang w:eastAsia="en-US"/>
        </w:rPr>
        <w:t>при К</w:t>
      </w:r>
      <w:r w:rsidRPr="00891264">
        <w:rPr>
          <w:rFonts w:eastAsia="Calibri"/>
          <w:sz w:val="28"/>
          <w:szCs w:val="28"/>
          <w:vertAlign w:val="subscript"/>
          <w:lang w:eastAsia="en-US"/>
        </w:rPr>
        <w:t>б</w:t>
      </w:r>
      <w:r w:rsidRPr="00891264">
        <w:rPr>
          <w:rFonts w:eastAsia="Calibri"/>
          <w:sz w:val="28"/>
          <w:szCs w:val="28"/>
          <w:lang w:eastAsia="en-US"/>
        </w:rPr>
        <w:t>&lt; 0,8 – налоговые льготы имеют низкую бюджетную эффективность.</w:t>
      </w:r>
    </w:p>
    <w:p w:rsidR="008906F2" w:rsidRPr="00891264" w:rsidRDefault="008906F2" w:rsidP="008906F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91264">
        <w:rPr>
          <w:rFonts w:eastAsia="Calibri"/>
          <w:sz w:val="28"/>
          <w:szCs w:val="28"/>
          <w:u w:val="single"/>
          <w:lang w:eastAsia="en-US"/>
        </w:rPr>
        <w:t>Вывод:</w:t>
      </w:r>
      <w:r w:rsidRPr="00891264">
        <w:rPr>
          <w:rFonts w:eastAsia="Calibri"/>
          <w:sz w:val="28"/>
          <w:szCs w:val="28"/>
          <w:lang w:eastAsia="en-US"/>
        </w:rPr>
        <w:t xml:space="preserve"> За 2015 год в отношении всех анализируемых выделенных категорий налоговая льгота имеет низкую бюджетную эффективность.</w:t>
      </w:r>
    </w:p>
    <w:p w:rsidR="008906F2" w:rsidRPr="00891264" w:rsidRDefault="008906F2" w:rsidP="008906F2">
      <w:pPr>
        <w:ind w:firstLine="709"/>
        <w:jc w:val="both"/>
        <w:rPr>
          <w:sz w:val="28"/>
          <w:szCs w:val="28"/>
        </w:rPr>
      </w:pPr>
    </w:p>
    <w:p w:rsidR="00012348" w:rsidRPr="00891264" w:rsidRDefault="00012348" w:rsidP="00012348">
      <w:pPr>
        <w:ind w:firstLine="709"/>
        <w:jc w:val="center"/>
        <w:rPr>
          <w:b/>
          <w:sz w:val="28"/>
          <w:szCs w:val="28"/>
        </w:rPr>
      </w:pPr>
      <w:r w:rsidRPr="00891264">
        <w:rPr>
          <w:b/>
          <w:sz w:val="28"/>
          <w:szCs w:val="28"/>
        </w:rPr>
        <w:t xml:space="preserve">Раздел </w:t>
      </w:r>
      <w:r w:rsidR="00DE7FCD">
        <w:rPr>
          <w:b/>
          <w:sz w:val="28"/>
          <w:szCs w:val="28"/>
        </w:rPr>
        <w:t>2</w:t>
      </w:r>
      <w:r w:rsidRPr="00891264">
        <w:rPr>
          <w:b/>
          <w:sz w:val="28"/>
          <w:szCs w:val="28"/>
        </w:rPr>
        <w:t>. Оценка эффективности действия налоговой льготы</w:t>
      </w:r>
      <w:r w:rsidRPr="00891264">
        <w:rPr>
          <w:b/>
          <w:sz w:val="28"/>
          <w:szCs w:val="28"/>
        </w:rPr>
        <w:br/>
        <w:t>по освобождению от налогообложения налогом на имущество физических лиц</w:t>
      </w:r>
      <w:r w:rsidR="008D22E0" w:rsidRPr="00891264">
        <w:rPr>
          <w:b/>
          <w:sz w:val="28"/>
          <w:szCs w:val="28"/>
        </w:rPr>
        <w:t xml:space="preserve"> работников добровольной пожарной охраны и добровольным пожарным</w:t>
      </w:r>
      <w:r w:rsidRPr="00891264">
        <w:rPr>
          <w:b/>
          <w:sz w:val="28"/>
          <w:szCs w:val="28"/>
        </w:rPr>
        <w:br/>
        <w:t>(Решение Совета депутатов Ашапского сельского поселения от 19.12.2014 №48)</w:t>
      </w:r>
    </w:p>
    <w:p w:rsidR="00012348" w:rsidRPr="00891264" w:rsidRDefault="00012348" w:rsidP="00012348">
      <w:pPr>
        <w:ind w:firstLine="709"/>
        <w:contextualSpacing/>
        <w:jc w:val="both"/>
        <w:rPr>
          <w:sz w:val="28"/>
          <w:szCs w:val="28"/>
        </w:rPr>
      </w:pPr>
      <w:r w:rsidRPr="00891264">
        <w:rPr>
          <w:sz w:val="28"/>
          <w:szCs w:val="28"/>
        </w:rPr>
        <w:t>В соответствие с Методикой рассчитан коэффициент бюджетной эффективности (К</w:t>
      </w:r>
      <w:r w:rsidRPr="00891264">
        <w:rPr>
          <w:sz w:val="28"/>
          <w:szCs w:val="28"/>
          <w:vertAlign w:val="subscript"/>
        </w:rPr>
        <w:t>б</w:t>
      </w:r>
      <w:r w:rsidRPr="00891264">
        <w:rPr>
          <w:sz w:val="28"/>
          <w:szCs w:val="28"/>
        </w:rPr>
        <w:t>).</w:t>
      </w:r>
    </w:p>
    <w:p w:rsidR="00012348" w:rsidRPr="00891264" w:rsidRDefault="00012348" w:rsidP="00012348">
      <w:pPr>
        <w:ind w:firstLine="709"/>
        <w:contextualSpacing/>
        <w:jc w:val="both"/>
        <w:rPr>
          <w:sz w:val="28"/>
          <w:szCs w:val="28"/>
        </w:rPr>
      </w:pPr>
      <w:r w:rsidRPr="00891264">
        <w:rPr>
          <w:sz w:val="28"/>
          <w:szCs w:val="28"/>
        </w:rPr>
        <w:t xml:space="preserve">Источник информации о сумме поступившего налога на имущество физических лиц в бюджет </w:t>
      </w:r>
      <w:r w:rsidR="008906F2">
        <w:rPr>
          <w:sz w:val="28"/>
          <w:szCs w:val="28"/>
        </w:rPr>
        <w:t>Ашапского сельского поселения</w:t>
      </w:r>
      <w:r w:rsidRPr="00891264">
        <w:rPr>
          <w:sz w:val="28"/>
          <w:szCs w:val="28"/>
        </w:rPr>
        <w:t xml:space="preserve"> и размере не поступившего в бюджет </w:t>
      </w:r>
      <w:r w:rsidR="008906F2">
        <w:rPr>
          <w:sz w:val="28"/>
          <w:szCs w:val="28"/>
        </w:rPr>
        <w:t>Ашапского сельского поселения</w:t>
      </w:r>
      <w:r w:rsidRPr="00891264">
        <w:rPr>
          <w:sz w:val="28"/>
          <w:szCs w:val="28"/>
        </w:rPr>
        <w:t xml:space="preserve"> налога на имущество физических лиц в результате применения льгот и преференций – данные отчетов УФНС России по Пермскому краю 5-МН.</w:t>
      </w:r>
    </w:p>
    <w:p w:rsidR="00012348" w:rsidRPr="00891264" w:rsidRDefault="00012348" w:rsidP="00012348">
      <w:pPr>
        <w:ind w:firstLine="709"/>
        <w:jc w:val="center"/>
        <w:rPr>
          <w:i/>
          <w:sz w:val="28"/>
          <w:szCs w:val="28"/>
        </w:rPr>
      </w:pPr>
      <w:r w:rsidRPr="00891264">
        <w:rPr>
          <w:b/>
          <w:sz w:val="28"/>
          <w:szCs w:val="28"/>
        </w:rPr>
        <w:t xml:space="preserve">Эффективность налоговой льготы </w:t>
      </w:r>
      <w:r w:rsidR="00142CF9" w:rsidRPr="00891264">
        <w:rPr>
          <w:b/>
          <w:sz w:val="28"/>
          <w:szCs w:val="28"/>
        </w:rPr>
        <w:t xml:space="preserve">на имущество физических лиц работников добровольной пожарной охраны и добровольным пожарным </w:t>
      </w:r>
      <w:r w:rsidRPr="00891264">
        <w:rPr>
          <w:b/>
          <w:sz w:val="28"/>
          <w:szCs w:val="28"/>
        </w:rPr>
        <w:t>в оценке за 2015 год</w:t>
      </w:r>
      <w:r w:rsidRPr="00891264">
        <w:rPr>
          <w:i/>
          <w:sz w:val="28"/>
          <w:szCs w:val="28"/>
        </w:rPr>
        <w:t>:</w:t>
      </w:r>
    </w:p>
    <w:p w:rsidR="00012348" w:rsidRPr="00891264" w:rsidRDefault="00012348" w:rsidP="00012348">
      <w:pPr>
        <w:ind w:firstLine="709"/>
        <w:jc w:val="both"/>
        <w:rPr>
          <w:sz w:val="28"/>
          <w:szCs w:val="28"/>
        </w:rPr>
      </w:pPr>
      <w:r w:rsidRPr="00891264">
        <w:rPr>
          <w:sz w:val="28"/>
          <w:szCs w:val="28"/>
        </w:rPr>
        <w:lastRenderedPageBreak/>
        <w:t xml:space="preserve">По итогам за 2015 год сумма не поступившего в бюджет </w:t>
      </w:r>
      <w:r w:rsidR="008906F2">
        <w:rPr>
          <w:sz w:val="28"/>
          <w:szCs w:val="28"/>
        </w:rPr>
        <w:t>Ашапского сельского поселения</w:t>
      </w:r>
      <w:r w:rsidRPr="00891264">
        <w:rPr>
          <w:sz w:val="28"/>
          <w:szCs w:val="28"/>
        </w:rPr>
        <w:t xml:space="preserve"> налога на имущество физических лиц в результате действия налоговой льготы составила 1,0 тыс. рублей.</w:t>
      </w:r>
    </w:p>
    <w:p w:rsidR="00012348" w:rsidRPr="00891264" w:rsidRDefault="00012348" w:rsidP="00012348">
      <w:pPr>
        <w:ind w:firstLine="709"/>
        <w:jc w:val="both"/>
        <w:rPr>
          <w:sz w:val="28"/>
          <w:szCs w:val="28"/>
        </w:rPr>
      </w:pPr>
      <w:r w:rsidRPr="00891264">
        <w:rPr>
          <w:i/>
          <w:sz w:val="28"/>
          <w:szCs w:val="28"/>
        </w:rPr>
        <w:t>Бюджетная эффективность</w:t>
      </w:r>
      <w:r w:rsidRPr="00891264">
        <w:rPr>
          <w:sz w:val="28"/>
          <w:szCs w:val="28"/>
        </w:rPr>
        <w:t>.</w:t>
      </w:r>
    </w:p>
    <w:p w:rsidR="00012348" w:rsidRPr="00891264" w:rsidRDefault="00012348" w:rsidP="00012348">
      <w:pPr>
        <w:ind w:firstLine="709"/>
        <w:jc w:val="both"/>
        <w:rPr>
          <w:sz w:val="28"/>
          <w:szCs w:val="28"/>
        </w:rPr>
      </w:pPr>
      <w:r w:rsidRPr="00891264">
        <w:rPr>
          <w:sz w:val="28"/>
          <w:szCs w:val="28"/>
        </w:rPr>
        <w:t xml:space="preserve">Коэффициент бюджетной эффективности по итогам за 2015 год составил: </w:t>
      </w:r>
      <w:r w:rsidR="008906F2">
        <w:rPr>
          <w:sz w:val="28"/>
          <w:szCs w:val="28"/>
        </w:rPr>
        <w:t>108,</w:t>
      </w:r>
      <w:r w:rsidRPr="00891264">
        <w:rPr>
          <w:sz w:val="28"/>
          <w:szCs w:val="28"/>
        </w:rPr>
        <w:t>0.</w:t>
      </w:r>
    </w:p>
    <w:p w:rsidR="00012348" w:rsidRPr="00891264" w:rsidRDefault="00012348" w:rsidP="00012348">
      <w:pPr>
        <w:ind w:firstLine="709"/>
        <w:jc w:val="both"/>
        <w:rPr>
          <w:sz w:val="28"/>
          <w:szCs w:val="28"/>
        </w:rPr>
      </w:pPr>
      <w:r w:rsidRPr="00891264">
        <w:rPr>
          <w:sz w:val="28"/>
          <w:szCs w:val="28"/>
        </w:rPr>
        <w:t>Расчет К</w:t>
      </w:r>
      <w:r w:rsidRPr="00891264">
        <w:rPr>
          <w:sz w:val="28"/>
          <w:szCs w:val="28"/>
          <w:vertAlign w:val="subscript"/>
        </w:rPr>
        <w:t xml:space="preserve">б </w:t>
      </w:r>
      <w:r w:rsidRPr="00891264">
        <w:rPr>
          <w:sz w:val="28"/>
          <w:szCs w:val="28"/>
        </w:rPr>
        <w:t xml:space="preserve"> в оценке 2015 года приведен в приложении </w:t>
      </w:r>
      <w:r w:rsidR="007B1D39">
        <w:rPr>
          <w:sz w:val="28"/>
          <w:szCs w:val="28"/>
        </w:rPr>
        <w:t>4</w:t>
      </w:r>
      <w:r w:rsidRPr="00891264">
        <w:rPr>
          <w:sz w:val="28"/>
          <w:szCs w:val="28"/>
        </w:rPr>
        <w:t>.</w:t>
      </w:r>
    </w:p>
    <w:p w:rsidR="00012348" w:rsidRPr="00891264" w:rsidRDefault="00012348" w:rsidP="0001234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91264">
        <w:rPr>
          <w:rFonts w:eastAsia="Calibri"/>
          <w:sz w:val="28"/>
          <w:szCs w:val="28"/>
          <w:u w:val="single"/>
          <w:lang w:eastAsia="en-US"/>
        </w:rPr>
        <w:t>Вывод</w:t>
      </w:r>
      <w:r w:rsidRPr="00891264">
        <w:rPr>
          <w:rFonts w:eastAsia="Calibri"/>
          <w:sz w:val="28"/>
          <w:szCs w:val="28"/>
          <w:lang w:eastAsia="en-US"/>
        </w:rPr>
        <w:t>: По анализируемой налоговой льготе в оценке 2015 года высокая бюджетная эффективность.</w:t>
      </w:r>
    </w:p>
    <w:p w:rsidR="00012348" w:rsidRPr="00891264" w:rsidRDefault="00012348" w:rsidP="00AD50CE">
      <w:pPr>
        <w:ind w:firstLine="709"/>
        <w:jc w:val="both"/>
        <w:rPr>
          <w:sz w:val="28"/>
          <w:szCs w:val="28"/>
        </w:rPr>
      </w:pPr>
    </w:p>
    <w:p w:rsidR="008D22E0" w:rsidRPr="00891264" w:rsidRDefault="008D22E0" w:rsidP="00012348">
      <w:pPr>
        <w:ind w:firstLine="709"/>
        <w:jc w:val="center"/>
        <w:rPr>
          <w:b/>
          <w:sz w:val="28"/>
          <w:szCs w:val="28"/>
        </w:rPr>
      </w:pPr>
    </w:p>
    <w:p w:rsidR="00C957A0" w:rsidRDefault="00C957A0" w:rsidP="00C957A0">
      <w:pPr>
        <w:ind w:firstLine="709"/>
        <w:jc w:val="center"/>
        <w:rPr>
          <w:b/>
          <w:sz w:val="28"/>
          <w:szCs w:val="28"/>
        </w:rPr>
      </w:pPr>
    </w:p>
    <w:p w:rsidR="00C957A0" w:rsidRDefault="00C957A0" w:rsidP="00C957A0">
      <w:pPr>
        <w:ind w:firstLine="709"/>
        <w:jc w:val="center"/>
        <w:rPr>
          <w:b/>
          <w:sz w:val="28"/>
          <w:szCs w:val="28"/>
        </w:rPr>
      </w:pPr>
    </w:p>
    <w:p w:rsidR="00DE7FCD" w:rsidRDefault="00DE7FCD" w:rsidP="00E63762">
      <w:pPr>
        <w:spacing w:line="360" w:lineRule="exact"/>
        <w:ind w:firstLine="709"/>
        <w:jc w:val="right"/>
        <w:rPr>
          <w:sz w:val="22"/>
          <w:szCs w:val="22"/>
        </w:rPr>
      </w:pPr>
    </w:p>
    <w:p w:rsidR="00DE7FCD" w:rsidRDefault="00DE7FCD" w:rsidP="00E63762">
      <w:pPr>
        <w:spacing w:line="360" w:lineRule="exact"/>
        <w:ind w:firstLine="709"/>
        <w:jc w:val="right"/>
        <w:rPr>
          <w:sz w:val="22"/>
          <w:szCs w:val="22"/>
        </w:rPr>
      </w:pPr>
    </w:p>
    <w:p w:rsidR="00DE7FCD" w:rsidRDefault="00DE7FCD" w:rsidP="00E63762">
      <w:pPr>
        <w:spacing w:line="360" w:lineRule="exact"/>
        <w:ind w:firstLine="709"/>
        <w:jc w:val="right"/>
        <w:rPr>
          <w:sz w:val="22"/>
          <w:szCs w:val="22"/>
        </w:rPr>
      </w:pPr>
    </w:p>
    <w:p w:rsidR="00DE7FCD" w:rsidRDefault="00DE7FCD" w:rsidP="00E63762">
      <w:pPr>
        <w:spacing w:line="360" w:lineRule="exact"/>
        <w:ind w:firstLine="709"/>
        <w:jc w:val="right"/>
        <w:rPr>
          <w:sz w:val="22"/>
          <w:szCs w:val="22"/>
        </w:rPr>
      </w:pPr>
    </w:p>
    <w:p w:rsidR="00DE7FCD" w:rsidRDefault="00DE7FCD" w:rsidP="00E63762">
      <w:pPr>
        <w:spacing w:line="360" w:lineRule="exact"/>
        <w:ind w:firstLine="709"/>
        <w:jc w:val="right"/>
        <w:rPr>
          <w:sz w:val="22"/>
          <w:szCs w:val="22"/>
        </w:rPr>
      </w:pPr>
    </w:p>
    <w:p w:rsidR="00DE7FCD" w:rsidRDefault="00DE7FCD" w:rsidP="00E63762">
      <w:pPr>
        <w:spacing w:line="360" w:lineRule="exact"/>
        <w:ind w:firstLine="709"/>
        <w:jc w:val="right"/>
        <w:rPr>
          <w:sz w:val="22"/>
          <w:szCs w:val="22"/>
        </w:rPr>
      </w:pPr>
    </w:p>
    <w:p w:rsidR="00DE7FCD" w:rsidRDefault="00DE7FCD" w:rsidP="00E63762">
      <w:pPr>
        <w:spacing w:line="360" w:lineRule="exact"/>
        <w:ind w:firstLine="709"/>
        <w:jc w:val="right"/>
        <w:rPr>
          <w:sz w:val="22"/>
          <w:szCs w:val="22"/>
        </w:rPr>
      </w:pPr>
    </w:p>
    <w:p w:rsidR="00DE7FCD" w:rsidRDefault="00DE7FCD" w:rsidP="00E63762">
      <w:pPr>
        <w:spacing w:line="360" w:lineRule="exact"/>
        <w:ind w:firstLine="709"/>
        <w:jc w:val="right"/>
        <w:rPr>
          <w:sz w:val="22"/>
          <w:szCs w:val="22"/>
        </w:rPr>
      </w:pPr>
    </w:p>
    <w:p w:rsidR="00DE7FCD" w:rsidRDefault="00DE7FCD" w:rsidP="00E63762">
      <w:pPr>
        <w:spacing w:line="360" w:lineRule="exact"/>
        <w:ind w:firstLine="709"/>
        <w:jc w:val="right"/>
        <w:rPr>
          <w:sz w:val="22"/>
          <w:szCs w:val="22"/>
        </w:rPr>
      </w:pPr>
    </w:p>
    <w:p w:rsidR="00DE7FCD" w:rsidRDefault="00DE7FCD" w:rsidP="00E63762">
      <w:pPr>
        <w:spacing w:line="360" w:lineRule="exact"/>
        <w:ind w:firstLine="709"/>
        <w:jc w:val="right"/>
        <w:rPr>
          <w:sz w:val="22"/>
          <w:szCs w:val="22"/>
        </w:rPr>
      </w:pPr>
    </w:p>
    <w:p w:rsidR="00DE7FCD" w:rsidRDefault="00DE7FCD" w:rsidP="00DE7FCD">
      <w:pPr>
        <w:spacing w:line="360" w:lineRule="exact"/>
        <w:ind w:firstLine="709"/>
        <w:jc w:val="right"/>
        <w:rPr>
          <w:sz w:val="22"/>
          <w:szCs w:val="22"/>
        </w:rPr>
        <w:sectPr w:rsidR="00DE7FCD" w:rsidSect="00DE7FCD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363" w:left="567" w:header="567" w:footer="340" w:gutter="0"/>
          <w:cols w:space="720"/>
          <w:titlePg/>
        </w:sectPr>
      </w:pPr>
    </w:p>
    <w:p w:rsidR="00E63762" w:rsidRPr="00891264" w:rsidRDefault="002B59D4" w:rsidP="00DE7FCD">
      <w:pPr>
        <w:spacing w:line="360" w:lineRule="exac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E63762" w:rsidRPr="00891264" w:rsidRDefault="00E63762" w:rsidP="00E63762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E63762" w:rsidRPr="00891264" w:rsidRDefault="00E63762" w:rsidP="002B59D4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891264">
        <w:rPr>
          <w:b/>
          <w:sz w:val="28"/>
          <w:szCs w:val="28"/>
        </w:rPr>
        <w:t xml:space="preserve">Реестр действующих в 2015 году </w:t>
      </w:r>
      <w:r w:rsidR="008C2899" w:rsidRPr="00891264">
        <w:rPr>
          <w:b/>
          <w:sz w:val="28"/>
          <w:szCs w:val="28"/>
        </w:rPr>
        <w:t>местных</w:t>
      </w:r>
      <w:r w:rsidRPr="00891264">
        <w:rPr>
          <w:b/>
          <w:sz w:val="28"/>
          <w:szCs w:val="28"/>
        </w:rPr>
        <w:t xml:space="preserve"> налоговых льгот и преференций.</w:t>
      </w:r>
    </w:p>
    <w:p w:rsidR="00E63762" w:rsidRPr="00891264" w:rsidRDefault="00E63762" w:rsidP="00E63762">
      <w:pPr>
        <w:spacing w:line="360" w:lineRule="exact"/>
        <w:ind w:firstLine="709"/>
        <w:jc w:val="both"/>
        <w:rPr>
          <w:b/>
          <w:sz w:val="28"/>
          <w:szCs w:val="28"/>
        </w:rPr>
      </w:pPr>
    </w:p>
    <w:tbl>
      <w:tblPr>
        <w:tblW w:w="4910" w:type="pct"/>
        <w:tblLayout w:type="fixed"/>
        <w:tblLook w:val="04A0"/>
      </w:tblPr>
      <w:tblGrid>
        <w:gridCol w:w="561"/>
        <w:gridCol w:w="1418"/>
        <w:gridCol w:w="2554"/>
        <w:gridCol w:w="4113"/>
        <w:gridCol w:w="2952"/>
        <w:gridCol w:w="3679"/>
      </w:tblGrid>
      <w:tr w:rsidR="002B59D4" w:rsidRPr="00891264" w:rsidTr="00A67A06">
        <w:trPr>
          <w:trHeight w:val="570"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4" w:rsidRPr="00891264" w:rsidRDefault="002B59D4" w:rsidP="00E63762">
            <w:pPr>
              <w:jc w:val="center"/>
              <w:rPr>
                <w:b/>
                <w:bCs/>
                <w:color w:val="000000"/>
              </w:rPr>
            </w:pPr>
            <w:r w:rsidRPr="0089126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4" w:rsidRPr="00891264" w:rsidRDefault="002B59D4" w:rsidP="00E63762">
            <w:pPr>
              <w:jc w:val="center"/>
              <w:rPr>
                <w:b/>
                <w:bCs/>
                <w:color w:val="000000"/>
              </w:rPr>
            </w:pPr>
            <w:r w:rsidRPr="00891264">
              <w:rPr>
                <w:b/>
                <w:bCs/>
                <w:color w:val="000000"/>
              </w:rPr>
              <w:t>Вид налога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4" w:rsidRPr="00891264" w:rsidRDefault="002B59D4" w:rsidP="00E63762">
            <w:pPr>
              <w:jc w:val="center"/>
              <w:rPr>
                <w:b/>
                <w:bCs/>
                <w:color w:val="000000"/>
              </w:rPr>
            </w:pPr>
            <w:r w:rsidRPr="00891264">
              <w:rPr>
                <w:b/>
                <w:bCs/>
                <w:color w:val="000000"/>
              </w:rPr>
              <w:t>Содержание льготы</w:t>
            </w:r>
          </w:p>
        </w:tc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4" w:rsidRPr="00891264" w:rsidRDefault="002B59D4" w:rsidP="00E63762">
            <w:pPr>
              <w:jc w:val="center"/>
              <w:rPr>
                <w:b/>
                <w:bCs/>
                <w:color w:val="000000"/>
              </w:rPr>
            </w:pPr>
            <w:r w:rsidRPr="00891264">
              <w:rPr>
                <w:b/>
                <w:bCs/>
                <w:color w:val="000000"/>
              </w:rPr>
              <w:t>Категории налогоплательщиков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4" w:rsidRPr="00891264" w:rsidRDefault="002B59D4" w:rsidP="00E63762">
            <w:pPr>
              <w:jc w:val="center"/>
              <w:rPr>
                <w:b/>
                <w:bCs/>
                <w:color w:val="000000"/>
              </w:rPr>
            </w:pPr>
            <w:r w:rsidRPr="00891264">
              <w:rPr>
                <w:b/>
                <w:bCs/>
                <w:color w:val="000000"/>
              </w:rPr>
              <w:t>Объекты льготирования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4" w:rsidRPr="00891264" w:rsidRDefault="002B59D4" w:rsidP="00E63762">
            <w:pPr>
              <w:jc w:val="center"/>
              <w:rPr>
                <w:b/>
                <w:bCs/>
                <w:color w:val="000000"/>
              </w:rPr>
            </w:pPr>
            <w:r w:rsidRPr="00891264">
              <w:rPr>
                <w:b/>
                <w:bCs/>
                <w:color w:val="000000"/>
              </w:rPr>
              <w:t xml:space="preserve">Ссылка на статью </w:t>
            </w:r>
            <w:r>
              <w:rPr>
                <w:b/>
                <w:bCs/>
                <w:color w:val="000000"/>
              </w:rPr>
              <w:t>НПА</w:t>
            </w:r>
            <w:r w:rsidRPr="00891264">
              <w:rPr>
                <w:b/>
                <w:bCs/>
                <w:color w:val="000000"/>
              </w:rPr>
              <w:t xml:space="preserve"> по налоговой льготе и преференции.</w:t>
            </w:r>
          </w:p>
          <w:p w:rsidR="002B59D4" w:rsidRPr="00891264" w:rsidRDefault="002B59D4" w:rsidP="00E63762">
            <w:pPr>
              <w:jc w:val="center"/>
              <w:rPr>
                <w:b/>
                <w:bCs/>
                <w:color w:val="000000"/>
              </w:rPr>
            </w:pPr>
            <w:r w:rsidRPr="00891264">
              <w:rPr>
                <w:b/>
                <w:bCs/>
                <w:color w:val="000000"/>
              </w:rPr>
              <w:t>Дата начала применения</w:t>
            </w:r>
          </w:p>
        </w:tc>
      </w:tr>
      <w:tr w:rsidR="002B59D4" w:rsidRPr="00891264" w:rsidTr="00A67A06">
        <w:trPr>
          <w:trHeight w:val="615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D4" w:rsidRPr="00891264" w:rsidRDefault="002B59D4" w:rsidP="00E63762">
            <w:pPr>
              <w:rPr>
                <w:b/>
                <w:bCs/>
                <w:color w:val="000000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D4" w:rsidRPr="00891264" w:rsidRDefault="002B59D4" w:rsidP="00E63762">
            <w:pPr>
              <w:rPr>
                <w:b/>
                <w:bCs/>
                <w:color w:val="000000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D4" w:rsidRPr="00891264" w:rsidRDefault="002B59D4" w:rsidP="00E63762">
            <w:pPr>
              <w:rPr>
                <w:b/>
                <w:bCs/>
                <w:color w:val="000000"/>
              </w:rPr>
            </w:pPr>
          </w:p>
        </w:tc>
        <w:tc>
          <w:tcPr>
            <w:tcW w:w="1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D4" w:rsidRPr="00891264" w:rsidRDefault="002B59D4" w:rsidP="00E63762">
            <w:pPr>
              <w:rPr>
                <w:b/>
                <w:bCs/>
                <w:color w:val="000000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D4" w:rsidRPr="00891264" w:rsidRDefault="002B59D4" w:rsidP="00E63762">
            <w:pPr>
              <w:rPr>
                <w:b/>
                <w:bCs/>
                <w:color w:val="000000"/>
              </w:rPr>
            </w:pPr>
          </w:p>
        </w:tc>
        <w:tc>
          <w:tcPr>
            <w:tcW w:w="1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D4" w:rsidRPr="00891264" w:rsidRDefault="002B59D4" w:rsidP="00E63762">
            <w:pPr>
              <w:rPr>
                <w:b/>
                <w:bCs/>
                <w:color w:val="000000"/>
              </w:rPr>
            </w:pPr>
          </w:p>
        </w:tc>
      </w:tr>
      <w:tr w:rsidR="002B59D4" w:rsidRPr="00891264" w:rsidTr="00A67A06">
        <w:trPr>
          <w:trHeight w:val="47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9D4" w:rsidRPr="00891264" w:rsidRDefault="002B59D4" w:rsidP="00E63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4" w:rsidRPr="00891264" w:rsidRDefault="002B59D4" w:rsidP="00E6376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D4" w:rsidRPr="00891264" w:rsidRDefault="002B59D4" w:rsidP="00E6376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D4" w:rsidRPr="00891264" w:rsidRDefault="002B59D4" w:rsidP="00E6376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4" w:rsidRPr="00891264" w:rsidRDefault="002B59D4" w:rsidP="00E63762">
            <w:pPr>
              <w:jc w:val="both"/>
              <w:rPr>
                <w:color w:val="000000"/>
              </w:rPr>
            </w:pPr>
          </w:p>
        </w:tc>
      </w:tr>
      <w:tr w:rsidR="002B59D4" w:rsidRPr="002B59D4" w:rsidTr="00A67A06">
        <w:trPr>
          <w:trHeight w:val="47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9D4" w:rsidRPr="002B59D4" w:rsidRDefault="002B59D4" w:rsidP="00E63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4" w:rsidRPr="002B59D4" w:rsidRDefault="002B59D4" w:rsidP="00E6376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D4" w:rsidRPr="002B59D4" w:rsidRDefault="002B59D4" w:rsidP="00E63762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2B59D4">
              <w:rPr>
                <w:bCs/>
                <w:iCs/>
                <w:color w:val="000000"/>
                <w:sz w:val="20"/>
                <w:szCs w:val="20"/>
              </w:rPr>
              <w:t>Снижение ставок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D4" w:rsidRPr="002B59D4" w:rsidRDefault="002B59D4" w:rsidP="005014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2B59D4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Налогоплательщики указанные в </w:t>
            </w:r>
            <w:hyperlink r:id="rId12" w:history="1">
              <w:r w:rsidRPr="002B59D4">
                <w:rPr>
                  <w:rFonts w:eastAsiaTheme="minorHAnsi"/>
                  <w:bCs/>
                  <w:iCs/>
                  <w:sz w:val="20"/>
                  <w:szCs w:val="20"/>
                  <w:lang w:eastAsia="en-US"/>
                </w:rPr>
                <w:t xml:space="preserve">статье </w:t>
              </w:r>
            </w:hyperlink>
            <w:r w:rsidRPr="002B59D4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388 Налогового Кодекса РФ.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D4" w:rsidRPr="002B59D4" w:rsidRDefault="002B59D4" w:rsidP="002B59D4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2B59D4">
              <w:rPr>
                <w:rFonts w:eastAsiaTheme="minorHAnsi"/>
                <w:sz w:val="20"/>
                <w:szCs w:val="20"/>
                <w:lang w:eastAsia="en-US"/>
              </w:rPr>
              <w:t>Налоговая база определяется в отношении каждого земельного участка как его кадастровая стоимость по состоянию на 1 января года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CD" w:rsidRDefault="002B59D4" w:rsidP="00DE7FCD">
            <w:pPr>
              <w:jc w:val="both"/>
              <w:rPr>
                <w:sz w:val="20"/>
                <w:szCs w:val="20"/>
              </w:rPr>
            </w:pPr>
            <w:r w:rsidRPr="002B59D4">
              <w:rPr>
                <w:sz w:val="20"/>
                <w:szCs w:val="20"/>
              </w:rPr>
              <w:t xml:space="preserve">Решение Совета депутатов Ординского сельского поселения от 08.08.2013 г. № 22, </w:t>
            </w:r>
          </w:p>
          <w:p w:rsidR="002B59D4" w:rsidRPr="002B59D4" w:rsidRDefault="00DE7FCD" w:rsidP="00DE7FC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2B59D4" w:rsidRPr="002B59D4">
              <w:rPr>
                <w:sz w:val="20"/>
                <w:szCs w:val="20"/>
              </w:rPr>
              <w:t>ешение Совета депутатов Медянского сельского поселения от 31.07.2014 № 20, Начало применения с 01.01.2014 г.</w:t>
            </w:r>
          </w:p>
        </w:tc>
      </w:tr>
      <w:tr w:rsidR="002B59D4" w:rsidRPr="002B59D4" w:rsidTr="00A67A06">
        <w:trPr>
          <w:trHeight w:val="47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D4" w:rsidRPr="002B59D4" w:rsidRDefault="002B59D4" w:rsidP="00E63762">
            <w:pPr>
              <w:jc w:val="center"/>
              <w:rPr>
                <w:b/>
                <w:color w:val="000000"/>
              </w:rPr>
            </w:pPr>
            <w:r w:rsidRPr="002B59D4">
              <w:rPr>
                <w:b/>
                <w:color w:val="000000"/>
              </w:rPr>
              <w:t>2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4" w:rsidRPr="002B59D4" w:rsidRDefault="002B59D4" w:rsidP="00E63762">
            <w:pPr>
              <w:rPr>
                <w:b/>
                <w:bCs/>
                <w:iCs/>
                <w:color w:val="000000"/>
              </w:rPr>
            </w:pPr>
            <w:r w:rsidRPr="002B59D4">
              <w:rPr>
                <w:b/>
                <w:bCs/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D4" w:rsidRPr="002B59D4" w:rsidRDefault="002B59D4" w:rsidP="00ED16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lang w:eastAsia="en-US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D4" w:rsidRPr="002B59D4" w:rsidRDefault="002B59D4" w:rsidP="00ED16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4" w:rsidRPr="002B59D4" w:rsidRDefault="002B59D4" w:rsidP="00E63762">
            <w:pPr>
              <w:jc w:val="both"/>
              <w:rPr>
                <w:b/>
                <w:color w:val="000000"/>
              </w:rPr>
            </w:pPr>
          </w:p>
        </w:tc>
      </w:tr>
      <w:tr w:rsidR="002B59D4" w:rsidRPr="002B59D4" w:rsidTr="00A67A06">
        <w:trPr>
          <w:trHeight w:val="47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D4" w:rsidRPr="002B59D4" w:rsidRDefault="002B59D4" w:rsidP="00E63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4" w:rsidRPr="002B59D4" w:rsidRDefault="002B59D4" w:rsidP="00E6376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D4" w:rsidRPr="002B59D4" w:rsidRDefault="002B59D4" w:rsidP="00E63762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2B59D4">
              <w:rPr>
                <w:bCs/>
                <w:iCs/>
                <w:color w:val="000000"/>
                <w:sz w:val="20"/>
                <w:szCs w:val="20"/>
              </w:rPr>
              <w:t>В размере 100 %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D4" w:rsidRPr="002B59D4" w:rsidRDefault="002B59D4" w:rsidP="00ED16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2B59D4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Работники добровольной пожарной охраны и добровольные пожарные, сведения о которых содержатся в составе добровольной пожарной дружины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D4" w:rsidRPr="002B59D4" w:rsidRDefault="002B59D4" w:rsidP="00E211A9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2B59D4">
              <w:rPr>
                <w:bCs/>
                <w:iCs/>
                <w:color w:val="000000"/>
                <w:sz w:val="20"/>
                <w:szCs w:val="20"/>
              </w:rPr>
              <w:t>Имущество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4" w:rsidRPr="002B59D4" w:rsidRDefault="002B59D4" w:rsidP="00E63762">
            <w:pPr>
              <w:jc w:val="both"/>
              <w:rPr>
                <w:color w:val="000000"/>
                <w:sz w:val="20"/>
                <w:szCs w:val="20"/>
              </w:rPr>
            </w:pPr>
            <w:r w:rsidRPr="002B59D4">
              <w:rPr>
                <w:color w:val="000000"/>
                <w:sz w:val="20"/>
                <w:szCs w:val="20"/>
              </w:rPr>
              <w:t>Решение Совета депутатов Ашапского сельского поселения от 19.12.2014 № 48</w:t>
            </w:r>
          </w:p>
        </w:tc>
      </w:tr>
    </w:tbl>
    <w:p w:rsidR="00E63762" w:rsidRPr="00891264" w:rsidRDefault="00E63762" w:rsidP="00E63762">
      <w:pPr>
        <w:spacing w:line="360" w:lineRule="exact"/>
        <w:jc w:val="both"/>
        <w:rPr>
          <w:b/>
          <w:sz w:val="28"/>
          <w:szCs w:val="28"/>
        </w:rPr>
        <w:sectPr w:rsidR="00E63762" w:rsidRPr="00891264" w:rsidSect="00DE7FCD">
          <w:pgSz w:w="16838" w:h="11906" w:orient="landscape" w:code="9"/>
          <w:pgMar w:top="567" w:right="363" w:bottom="567" w:left="1134" w:header="567" w:footer="340" w:gutter="0"/>
          <w:cols w:space="720"/>
          <w:titlePg/>
        </w:sectPr>
      </w:pPr>
    </w:p>
    <w:p w:rsidR="00E63762" w:rsidRPr="00891264" w:rsidRDefault="00E63762" w:rsidP="00E63762"/>
    <w:p w:rsidR="00E63762" w:rsidRPr="00770186" w:rsidRDefault="00E63762" w:rsidP="00E63762">
      <w:pPr>
        <w:tabs>
          <w:tab w:val="left" w:pos="7395"/>
        </w:tabs>
        <w:spacing w:line="360" w:lineRule="exact"/>
        <w:ind w:firstLine="709"/>
        <w:jc w:val="right"/>
      </w:pPr>
      <w:r w:rsidRPr="00770186">
        <w:t xml:space="preserve">Приложение </w:t>
      </w:r>
      <w:r w:rsidR="00891264" w:rsidRPr="00770186">
        <w:t>2</w:t>
      </w:r>
    </w:p>
    <w:p w:rsidR="00E63762" w:rsidRPr="00891264" w:rsidRDefault="00891264" w:rsidP="00E63762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  <w:bookmarkStart w:id="0" w:name="OLE_LINK1"/>
      <w:r w:rsidRPr="00891264">
        <w:rPr>
          <w:b/>
          <w:sz w:val="28"/>
          <w:szCs w:val="28"/>
        </w:rPr>
        <w:t xml:space="preserve">Эффективность </w:t>
      </w:r>
      <w:r w:rsidRPr="00891264">
        <w:rPr>
          <w:rFonts w:eastAsia="Calibri"/>
          <w:b/>
          <w:sz w:val="28"/>
          <w:szCs w:val="28"/>
          <w:lang w:eastAsia="en-US"/>
        </w:rPr>
        <w:t>действия сниженной налоговой ставки</w:t>
      </w:r>
    </w:p>
    <w:p w:rsidR="00E63762" w:rsidRPr="00891264" w:rsidRDefault="00891264" w:rsidP="00E63762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u w:val="single"/>
        </w:rPr>
      </w:pPr>
      <w:r w:rsidRPr="00891264">
        <w:rPr>
          <w:rFonts w:eastAsia="Calibri"/>
          <w:sz w:val="28"/>
          <w:szCs w:val="28"/>
        </w:rPr>
        <w:t xml:space="preserve">Наименование налога </w:t>
      </w:r>
      <w:r w:rsidRPr="00891264">
        <w:rPr>
          <w:rFonts w:eastAsia="Calibri"/>
          <w:sz w:val="28"/>
          <w:szCs w:val="28"/>
          <w:u w:val="single"/>
        </w:rPr>
        <w:t>Земельный налог</w:t>
      </w:r>
    </w:p>
    <w:p w:rsidR="00891264" w:rsidRPr="00891264" w:rsidRDefault="00891264" w:rsidP="00E63762">
      <w:pPr>
        <w:spacing w:line="360" w:lineRule="exact"/>
        <w:rPr>
          <w:rFonts w:eastAsia="Calibri"/>
          <w:sz w:val="28"/>
          <w:szCs w:val="28"/>
          <w:u w:val="single"/>
        </w:rPr>
      </w:pPr>
      <w:r w:rsidRPr="00891264">
        <w:rPr>
          <w:rFonts w:eastAsia="Calibri"/>
          <w:sz w:val="28"/>
          <w:szCs w:val="28"/>
        </w:rPr>
        <w:t xml:space="preserve">Содержание налоговой льготы </w:t>
      </w:r>
      <w:r w:rsidRPr="00891264">
        <w:rPr>
          <w:rFonts w:eastAsia="Calibri"/>
          <w:sz w:val="28"/>
          <w:szCs w:val="28"/>
          <w:u w:val="single"/>
        </w:rPr>
        <w:t>Снижение налоговой ставки по решениям Совета депутатов Ординского</w:t>
      </w:r>
      <w:r w:rsidR="007B1D39">
        <w:rPr>
          <w:rFonts w:eastAsia="Calibri"/>
          <w:sz w:val="28"/>
          <w:szCs w:val="28"/>
          <w:u w:val="single"/>
        </w:rPr>
        <w:t xml:space="preserve"> </w:t>
      </w:r>
      <w:r w:rsidRPr="00891264">
        <w:rPr>
          <w:rFonts w:eastAsia="Calibri"/>
          <w:sz w:val="28"/>
          <w:szCs w:val="28"/>
          <w:u w:val="single"/>
        </w:rPr>
        <w:t xml:space="preserve"> сельск</w:t>
      </w:r>
      <w:r w:rsidR="007B1D39">
        <w:rPr>
          <w:rFonts w:eastAsia="Calibri"/>
          <w:sz w:val="28"/>
          <w:szCs w:val="28"/>
          <w:u w:val="single"/>
        </w:rPr>
        <w:t>ого</w:t>
      </w:r>
      <w:r w:rsidRPr="00891264">
        <w:rPr>
          <w:rFonts w:eastAsia="Calibri"/>
          <w:sz w:val="28"/>
          <w:szCs w:val="28"/>
          <w:u w:val="single"/>
        </w:rPr>
        <w:t xml:space="preserve"> поселени</w:t>
      </w:r>
      <w:r w:rsidR="007B1D39">
        <w:rPr>
          <w:rFonts w:eastAsia="Calibri"/>
          <w:sz w:val="28"/>
          <w:szCs w:val="28"/>
          <w:u w:val="single"/>
        </w:rPr>
        <w:t>я</w:t>
      </w:r>
      <w:r w:rsidRPr="00891264">
        <w:rPr>
          <w:rFonts w:eastAsia="Calibri"/>
          <w:sz w:val="28"/>
          <w:szCs w:val="28"/>
          <w:u w:val="single"/>
        </w:rPr>
        <w:t xml:space="preserve"> </w:t>
      </w:r>
    </w:p>
    <w:p w:rsidR="00891264" w:rsidRDefault="00E63762" w:rsidP="00891264">
      <w:pPr>
        <w:spacing w:line="360" w:lineRule="exact"/>
        <w:rPr>
          <w:b/>
          <w:sz w:val="28"/>
          <w:szCs w:val="28"/>
        </w:rPr>
      </w:pPr>
      <w:r w:rsidRPr="00891264">
        <w:rPr>
          <w:b/>
          <w:sz w:val="28"/>
          <w:szCs w:val="28"/>
        </w:rPr>
        <w:t>(в оценке 2015 года)</w:t>
      </w:r>
    </w:p>
    <w:tbl>
      <w:tblPr>
        <w:tblW w:w="15198" w:type="dxa"/>
        <w:tblInd w:w="93" w:type="dxa"/>
        <w:tblLook w:val="04A0"/>
      </w:tblPr>
      <w:tblGrid>
        <w:gridCol w:w="1149"/>
        <w:gridCol w:w="2127"/>
        <w:gridCol w:w="1984"/>
        <w:gridCol w:w="2126"/>
        <w:gridCol w:w="1985"/>
        <w:gridCol w:w="1843"/>
        <w:gridCol w:w="1933"/>
        <w:gridCol w:w="2051"/>
      </w:tblGrid>
      <w:tr w:rsidR="007B1D39" w:rsidRPr="007B1D39" w:rsidTr="007B1D39">
        <w:trPr>
          <w:trHeight w:val="127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jc w:val="center"/>
              <w:rPr>
                <w:color w:val="000000"/>
                <w:sz w:val="20"/>
                <w:szCs w:val="20"/>
              </w:rPr>
            </w:pPr>
            <w:r w:rsidRPr="007B1D39"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jc w:val="center"/>
              <w:rPr>
                <w:color w:val="000000"/>
                <w:sz w:val="20"/>
                <w:szCs w:val="20"/>
              </w:rPr>
            </w:pPr>
            <w:r w:rsidRPr="007B1D39">
              <w:rPr>
                <w:color w:val="000000"/>
                <w:sz w:val="20"/>
                <w:szCs w:val="20"/>
              </w:rPr>
              <w:t>Фактическое (прогнозное) поступление налогов за 2013 год, тыс. рублей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jc w:val="center"/>
              <w:rPr>
                <w:color w:val="000000"/>
                <w:sz w:val="20"/>
                <w:szCs w:val="20"/>
              </w:rPr>
            </w:pPr>
            <w:r w:rsidRPr="007B1D39">
              <w:rPr>
                <w:color w:val="000000"/>
                <w:sz w:val="20"/>
                <w:szCs w:val="20"/>
              </w:rPr>
              <w:t>Фактическое (прогнозное) поступление налогов за 2014 год, тыс. рублей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jc w:val="center"/>
              <w:rPr>
                <w:color w:val="000000"/>
                <w:sz w:val="20"/>
                <w:szCs w:val="20"/>
              </w:rPr>
            </w:pPr>
            <w:r w:rsidRPr="007B1D39">
              <w:rPr>
                <w:color w:val="000000"/>
                <w:sz w:val="20"/>
                <w:szCs w:val="20"/>
              </w:rPr>
              <w:t>Прирост поступлений налога 2014 г/2013 г, тыс. рублей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jc w:val="center"/>
              <w:rPr>
                <w:color w:val="000000"/>
                <w:sz w:val="20"/>
                <w:szCs w:val="20"/>
              </w:rPr>
            </w:pPr>
            <w:r w:rsidRPr="007B1D39">
              <w:rPr>
                <w:color w:val="000000"/>
                <w:sz w:val="20"/>
                <w:szCs w:val="20"/>
              </w:rPr>
              <w:t>Фактическое (плановое) поступление налогов за 2015 год, тыс. рублей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jc w:val="center"/>
              <w:rPr>
                <w:color w:val="000000"/>
                <w:sz w:val="20"/>
                <w:szCs w:val="20"/>
              </w:rPr>
            </w:pPr>
            <w:r w:rsidRPr="007B1D39">
              <w:rPr>
                <w:color w:val="000000"/>
                <w:sz w:val="20"/>
                <w:szCs w:val="20"/>
              </w:rPr>
              <w:t>Прирост поступлений налога 2015 г/2014 г, тыс. рублей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jc w:val="center"/>
              <w:rPr>
                <w:color w:val="000000"/>
                <w:sz w:val="20"/>
                <w:szCs w:val="20"/>
              </w:rPr>
            </w:pPr>
            <w:r w:rsidRPr="007B1D39">
              <w:rPr>
                <w:color w:val="000000"/>
                <w:sz w:val="20"/>
                <w:szCs w:val="20"/>
              </w:rPr>
              <w:t>Сумма полученных (планируемых к получению) налоговых льгот за отчетный (плановый) период, тыс. рублей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jc w:val="center"/>
              <w:rPr>
                <w:color w:val="000000"/>
                <w:sz w:val="20"/>
                <w:szCs w:val="20"/>
              </w:rPr>
            </w:pPr>
            <w:r w:rsidRPr="007B1D39">
              <w:rPr>
                <w:color w:val="000000"/>
                <w:sz w:val="20"/>
                <w:szCs w:val="20"/>
              </w:rPr>
              <w:t>Коэффициент бюджетной эффективности налоговых льгот (К</w:t>
            </w:r>
            <w:r w:rsidRPr="007B1D39">
              <w:rPr>
                <w:color w:val="000000"/>
                <w:sz w:val="20"/>
                <w:szCs w:val="20"/>
                <w:vertAlign w:val="subscript"/>
              </w:rPr>
              <w:t>б</w:t>
            </w:r>
            <w:r w:rsidRPr="007B1D39">
              <w:rPr>
                <w:color w:val="000000"/>
                <w:sz w:val="20"/>
                <w:szCs w:val="20"/>
              </w:rPr>
              <w:t>)</w:t>
            </w:r>
          </w:p>
        </w:tc>
      </w:tr>
      <w:tr w:rsidR="007B1D39" w:rsidRPr="007B1D39" w:rsidTr="007B1D39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jc w:val="center"/>
              <w:rPr>
                <w:color w:val="000000"/>
                <w:sz w:val="28"/>
                <w:szCs w:val="28"/>
              </w:rPr>
            </w:pPr>
            <w:r w:rsidRPr="007B1D3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jc w:val="center"/>
              <w:rPr>
                <w:color w:val="000000"/>
                <w:sz w:val="28"/>
                <w:szCs w:val="28"/>
              </w:rPr>
            </w:pPr>
            <w:r w:rsidRPr="007B1D3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7B1D39" w:rsidRPr="007B1D39" w:rsidTr="007B1D39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jc w:val="right"/>
              <w:rPr>
                <w:color w:val="000000"/>
                <w:sz w:val="28"/>
                <w:szCs w:val="28"/>
              </w:rPr>
            </w:pPr>
            <w:r w:rsidRPr="007B1D39">
              <w:rPr>
                <w:color w:val="000000"/>
                <w:sz w:val="28"/>
                <w:szCs w:val="28"/>
              </w:rPr>
              <w:t>3726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jc w:val="right"/>
              <w:rPr>
                <w:color w:val="000000"/>
                <w:sz w:val="28"/>
                <w:szCs w:val="28"/>
              </w:rPr>
            </w:pPr>
            <w:r w:rsidRPr="007B1D39">
              <w:rPr>
                <w:color w:val="000000"/>
                <w:sz w:val="28"/>
                <w:szCs w:val="28"/>
              </w:rPr>
              <w:t>3433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jc w:val="right"/>
              <w:rPr>
                <w:color w:val="000000"/>
                <w:sz w:val="28"/>
                <w:szCs w:val="28"/>
              </w:rPr>
            </w:pPr>
            <w:r w:rsidRPr="007B1D39">
              <w:rPr>
                <w:color w:val="000000"/>
                <w:sz w:val="28"/>
                <w:szCs w:val="28"/>
              </w:rPr>
              <w:t>-293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jc w:val="right"/>
              <w:rPr>
                <w:color w:val="000000"/>
                <w:sz w:val="28"/>
                <w:szCs w:val="28"/>
              </w:rPr>
            </w:pPr>
            <w:r w:rsidRPr="007B1D39">
              <w:rPr>
                <w:color w:val="000000"/>
                <w:sz w:val="28"/>
                <w:szCs w:val="28"/>
              </w:rPr>
              <w:t>3370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jc w:val="right"/>
              <w:rPr>
                <w:color w:val="000000"/>
                <w:sz w:val="28"/>
                <w:szCs w:val="28"/>
              </w:rPr>
            </w:pPr>
            <w:r w:rsidRPr="007B1D39">
              <w:rPr>
                <w:color w:val="000000"/>
                <w:sz w:val="28"/>
                <w:szCs w:val="28"/>
              </w:rPr>
              <w:t>-63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jc w:val="right"/>
              <w:rPr>
                <w:color w:val="000000"/>
                <w:sz w:val="28"/>
                <w:szCs w:val="28"/>
              </w:rPr>
            </w:pPr>
            <w:r w:rsidRPr="007B1D39">
              <w:rPr>
                <w:color w:val="000000"/>
                <w:sz w:val="28"/>
                <w:szCs w:val="28"/>
              </w:rPr>
              <w:t>1162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1D39" w:rsidRPr="007B1D39" w:rsidRDefault="007B1D39" w:rsidP="007B1D39">
            <w:pPr>
              <w:jc w:val="right"/>
              <w:rPr>
                <w:color w:val="000000"/>
                <w:sz w:val="28"/>
                <w:szCs w:val="28"/>
              </w:rPr>
            </w:pPr>
            <w:r w:rsidRPr="007B1D39">
              <w:rPr>
                <w:color w:val="000000"/>
                <w:sz w:val="28"/>
                <w:szCs w:val="28"/>
              </w:rPr>
              <w:t>-0,05</w:t>
            </w:r>
          </w:p>
        </w:tc>
      </w:tr>
    </w:tbl>
    <w:p w:rsidR="00891264" w:rsidRDefault="00891264" w:rsidP="00891264">
      <w:pPr>
        <w:spacing w:line="360" w:lineRule="exact"/>
        <w:rPr>
          <w:b/>
          <w:sz w:val="28"/>
          <w:szCs w:val="28"/>
        </w:rPr>
      </w:pPr>
    </w:p>
    <w:p w:rsidR="007B1D39" w:rsidRPr="00770186" w:rsidRDefault="007B1D39" w:rsidP="007B1D39">
      <w:pPr>
        <w:tabs>
          <w:tab w:val="left" w:pos="7395"/>
        </w:tabs>
        <w:spacing w:line="360" w:lineRule="exact"/>
        <w:ind w:firstLine="709"/>
        <w:jc w:val="right"/>
      </w:pPr>
      <w:r w:rsidRPr="00770186">
        <w:t xml:space="preserve">Приложение </w:t>
      </w:r>
      <w:r>
        <w:t>3</w:t>
      </w:r>
    </w:p>
    <w:p w:rsidR="007B1D39" w:rsidRPr="00891264" w:rsidRDefault="007B1D39" w:rsidP="007B1D39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  <w:r w:rsidRPr="00891264">
        <w:rPr>
          <w:b/>
          <w:sz w:val="28"/>
          <w:szCs w:val="28"/>
        </w:rPr>
        <w:t xml:space="preserve">Эффективность </w:t>
      </w:r>
      <w:r w:rsidRPr="00891264">
        <w:rPr>
          <w:rFonts w:eastAsia="Calibri"/>
          <w:b/>
          <w:sz w:val="28"/>
          <w:szCs w:val="28"/>
          <w:lang w:eastAsia="en-US"/>
        </w:rPr>
        <w:t>действия сниженной налоговой ставки</w:t>
      </w:r>
    </w:p>
    <w:p w:rsidR="007B1D39" w:rsidRPr="00891264" w:rsidRDefault="007B1D39" w:rsidP="007B1D39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u w:val="single"/>
        </w:rPr>
      </w:pPr>
      <w:r w:rsidRPr="00891264">
        <w:rPr>
          <w:rFonts w:eastAsia="Calibri"/>
          <w:sz w:val="28"/>
          <w:szCs w:val="28"/>
        </w:rPr>
        <w:t xml:space="preserve">Наименование налога </w:t>
      </w:r>
      <w:r w:rsidRPr="00891264">
        <w:rPr>
          <w:rFonts w:eastAsia="Calibri"/>
          <w:sz w:val="28"/>
          <w:szCs w:val="28"/>
          <w:u w:val="single"/>
        </w:rPr>
        <w:t>Земельный налог</w:t>
      </w:r>
    </w:p>
    <w:p w:rsidR="007B1D39" w:rsidRPr="00891264" w:rsidRDefault="007B1D39" w:rsidP="007B1D39">
      <w:pPr>
        <w:spacing w:line="360" w:lineRule="exact"/>
        <w:rPr>
          <w:rFonts w:eastAsia="Calibri"/>
          <w:sz w:val="28"/>
          <w:szCs w:val="28"/>
          <w:u w:val="single"/>
        </w:rPr>
      </w:pPr>
      <w:r w:rsidRPr="00891264">
        <w:rPr>
          <w:rFonts w:eastAsia="Calibri"/>
          <w:sz w:val="28"/>
          <w:szCs w:val="28"/>
        </w:rPr>
        <w:t xml:space="preserve">Содержание налоговой льготы </w:t>
      </w:r>
      <w:r w:rsidRPr="00891264">
        <w:rPr>
          <w:rFonts w:eastAsia="Calibri"/>
          <w:sz w:val="28"/>
          <w:szCs w:val="28"/>
          <w:u w:val="single"/>
        </w:rPr>
        <w:t xml:space="preserve">Снижение налоговой ставки по решениям Совета депутатов </w:t>
      </w:r>
      <w:r>
        <w:rPr>
          <w:rFonts w:eastAsia="Calibri"/>
          <w:sz w:val="28"/>
          <w:szCs w:val="28"/>
          <w:u w:val="single"/>
        </w:rPr>
        <w:t>Медянског</w:t>
      </w:r>
      <w:r w:rsidRPr="00891264">
        <w:rPr>
          <w:rFonts w:eastAsia="Calibri"/>
          <w:sz w:val="28"/>
          <w:szCs w:val="28"/>
          <w:u w:val="single"/>
        </w:rPr>
        <w:t>о</w:t>
      </w:r>
      <w:r>
        <w:rPr>
          <w:rFonts w:eastAsia="Calibri"/>
          <w:sz w:val="28"/>
          <w:szCs w:val="28"/>
          <w:u w:val="single"/>
        </w:rPr>
        <w:t xml:space="preserve"> </w:t>
      </w:r>
      <w:r w:rsidRPr="00891264">
        <w:rPr>
          <w:rFonts w:eastAsia="Calibri"/>
          <w:sz w:val="28"/>
          <w:szCs w:val="28"/>
          <w:u w:val="single"/>
        </w:rPr>
        <w:t xml:space="preserve"> сельск</w:t>
      </w:r>
      <w:r>
        <w:rPr>
          <w:rFonts w:eastAsia="Calibri"/>
          <w:sz w:val="28"/>
          <w:szCs w:val="28"/>
          <w:u w:val="single"/>
        </w:rPr>
        <w:t>ого</w:t>
      </w:r>
      <w:r w:rsidRPr="00891264">
        <w:rPr>
          <w:rFonts w:eastAsia="Calibri"/>
          <w:sz w:val="28"/>
          <w:szCs w:val="28"/>
          <w:u w:val="single"/>
        </w:rPr>
        <w:t xml:space="preserve"> поселени</w:t>
      </w:r>
      <w:r>
        <w:rPr>
          <w:rFonts w:eastAsia="Calibri"/>
          <w:sz w:val="28"/>
          <w:szCs w:val="28"/>
          <w:u w:val="single"/>
        </w:rPr>
        <w:t>я</w:t>
      </w:r>
      <w:r w:rsidRPr="00891264">
        <w:rPr>
          <w:rFonts w:eastAsia="Calibri"/>
          <w:sz w:val="28"/>
          <w:szCs w:val="28"/>
          <w:u w:val="single"/>
        </w:rPr>
        <w:t xml:space="preserve"> </w:t>
      </w:r>
    </w:p>
    <w:p w:rsidR="007B1D39" w:rsidRDefault="007B1D39" w:rsidP="007B1D39">
      <w:pPr>
        <w:spacing w:line="360" w:lineRule="exact"/>
        <w:rPr>
          <w:b/>
          <w:sz w:val="28"/>
          <w:szCs w:val="28"/>
        </w:rPr>
      </w:pPr>
      <w:r w:rsidRPr="00891264">
        <w:rPr>
          <w:b/>
          <w:sz w:val="28"/>
          <w:szCs w:val="28"/>
        </w:rPr>
        <w:t>(в оценке 2015 года)</w:t>
      </w:r>
    </w:p>
    <w:tbl>
      <w:tblPr>
        <w:tblW w:w="15183" w:type="dxa"/>
        <w:tblInd w:w="93" w:type="dxa"/>
        <w:tblLayout w:type="fixed"/>
        <w:tblLook w:val="04A0"/>
      </w:tblPr>
      <w:tblGrid>
        <w:gridCol w:w="1149"/>
        <w:gridCol w:w="2127"/>
        <w:gridCol w:w="1984"/>
        <w:gridCol w:w="2126"/>
        <w:gridCol w:w="1985"/>
        <w:gridCol w:w="1843"/>
        <w:gridCol w:w="1984"/>
        <w:gridCol w:w="1985"/>
      </w:tblGrid>
      <w:tr w:rsidR="007B1D39" w:rsidRPr="007B1D39" w:rsidTr="007B1D39">
        <w:trPr>
          <w:trHeight w:val="457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jc w:val="center"/>
              <w:rPr>
                <w:color w:val="000000"/>
                <w:sz w:val="20"/>
                <w:szCs w:val="20"/>
              </w:rPr>
            </w:pPr>
            <w:r w:rsidRPr="007B1D39"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jc w:val="center"/>
              <w:rPr>
                <w:color w:val="000000"/>
                <w:sz w:val="20"/>
                <w:szCs w:val="20"/>
              </w:rPr>
            </w:pPr>
            <w:r w:rsidRPr="007B1D39">
              <w:rPr>
                <w:color w:val="000000"/>
                <w:sz w:val="20"/>
                <w:szCs w:val="20"/>
              </w:rPr>
              <w:t>Фактическое (прогнозное) поступление налогов за 2013 год, тыс. рублей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jc w:val="center"/>
              <w:rPr>
                <w:color w:val="000000"/>
                <w:sz w:val="20"/>
                <w:szCs w:val="20"/>
              </w:rPr>
            </w:pPr>
            <w:r w:rsidRPr="007B1D39">
              <w:rPr>
                <w:color w:val="000000"/>
                <w:sz w:val="20"/>
                <w:szCs w:val="20"/>
              </w:rPr>
              <w:t>Фактическое (прогнозное) поступление налогов за 2014 год, тыс. рублей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jc w:val="center"/>
              <w:rPr>
                <w:color w:val="000000"/>
                <w:sz w:val="20"/>
                <w:szCs w:val="20"/>
              </w:rPr>
            </w:pPr>
            <w:r w:rsidRPr="007B1D39">
              <w:rPr>
                <w:color w:val="000000"/>
                <w:sz w:val="20"/>
                <w:szCs w:val="20"/>
              </w:rPr>
              <w:t>Прирост поступлений налога 2014 г/2013 г, тыс. рублей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jc w:val="center"/>
              <w:rPr>
                <w:color w:val="000000"/>
                <w:sz w:val="20"/>
                <w:szCs w:val="20"/>
              </w:rPr>
            </w:pPr>
            <w:r w:rsidRPr="007B1D39">
              <w:rPr>
                <w:color w:val="000000"/>
                <w:sz w:val="20"/>
                <w:szCs w:val="20"/>
              </w:rPr>
              <w:t>Фактическое (плановое) поступление налогов за 2015 год, тыс. рублей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jc w:val="center"/>
              <w:rPr>
                <w:color w:val="000000"/>
                <w:sz w:val="20"/>
                <w:szCs w:val="20"/>
              </w:rPr>
            </w:pPr>
            <w:r w:rsidRPr="007B1D39">
              <w:rPr>
                <w:color w:val="000000"/>
                <w:sz w:val="20"/>
                <w:szCs w:val="20"/>
              </w:rPr>
              <w:t>Прирост поступлений налога 2015 г/2014 г, тыс. рублей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jc w:val="center"/>
              <w:rPr>
                <w:color w:val="000000"/>
                <w:sz w:val="20"/>
                <w:szCs w:val="20"/>
              </w:rPr>
            </w:pPr>
            <w:r w:rsidRPr="007B1D39">
              <w:rPr>
                <w:color w:val="000000"/>
                <w:sz w:val="20"/>
                <w:szCs w:val="20"/>
              </w:rPr>
              <w:t>Сумма полученных (планируемых к получению) налоговых льгот за отчетный (плановый) период, тыс. рублей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jc w:val="center"/>
              <w:rPr>
                <w:color w:val="000000"/>
                <w:sz w:val="20"/>
                <w:szCs w:val="20"/>
              </w:rPr>
            </w:pPr>
            <w:r w:rsidRPr="007B1D39">
              <w:rPr>
                <w:color w:val="000000"/>
                <w:sz w:val="20"/>
                <w:szCs w:val="20"/>
              </w:rPr>
              <w:t>Коэффициент бюджетной эффективности налоговых льгот (К</w:t>
            </w:r>
            <w:r w:rsidRPr="007B1D39">
              <w:rPr>
                <w:color w:val="000000"/>
                <w:sz w:val="20"/>
                <w:szCs w:val="20"/>
                <w:vertAlign w:val="subscript"/>
              </w:rPr>
              <w:t>б</w:t>
            </w:r>
            <w:r w:rsidRPr="007B1D39">
              <w:rPr>
                <w:color w:val="000000"/>
                <w:sz w:val="20"/>
                <w:szCs w:val="20"/>
              </w:rPr>
              <w:t>)</w:t>
            </w:r>
          </w:p>
        </w:tc>
      </w:tr>
      <w:tr w:rsidR="007B1D39" w:rsidRPr="007B1D39" w:rsidTr="007B1D39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9B339B">
            <w:pPr>
              <w:jc w:val="center"/>
              <w:rPr>
                <w:color w:val="000000"/>
                <w:sz w:val="28"/>
                <w:szCs w:val="28"/>
              </w:rPr>
            </w:pPr>
            <w:r w:rsidRPr="007B1D3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9B339B">
            <w:pPr>
              <w:jc w:val="center"/>
              <w:rPr>
                <w:color w:val="000000"/>
                <w:sz w:val="28"/>
                <w:szCs w:val="28"/>
              </w:rPr>
            </w:pPr>
            <w:r w:rsidRPr="007B1D3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9B33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9B33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9B33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9B33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9B33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9B33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7B1D39" w:rsidRPr="007B1D39" w:rsidTr="007B1D39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jc w:val="right"/>
              <w:rPr>
                <w:color w:val="000000"/>
                <w:sz w:val="28"/>
                <w:szCs w:val="28"/>
              </w:rPr>
            </w:pPr>
            <w:r w:rsidRPr="007B1D39">
              <w:rPr>
                <w:color w:val="000000"/>
                <w:sz w:val="28"/>
                <w:szCs w:val="28"/>
              </w:rPr>
              <w:t>3207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jc w:val="right"/>
              <w:rPr>
                <w:color w:val="000000"/>
                <w:sz w:val="28"/>
                <w:szCs w:val="28"/>
              </w:rPr>
            </w:pPr>
            <w:r w:rsidRPr="007B1D39">
              <w:rPr>
                <w:color w:val="000000"/>
                <w:sz w:val="28"/>
                <w:szCs w:val="28"/>
              </w:rPr>
              <w:t>1187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jc w:val="right"/>
              <w:rPr>
                <w:color w:val="000000"/>
                <w:sz w:val="28"/>
                <w:szCs w:val="28"/>
              </w:rPr>
            </w:pPr>
            <w:r w:rsidRPr="007B1D39">
              <w:rPr>
                <w:color w:val="000000"/>
                <w:sz w:val="28"/>
                <w:szCs w:val="28"/>
              </w:rPr>
              <w:t>-2020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jc w:val="right"/>
              <w:rPr>
                <w:color w:val="000000"/>
                <w:sz w:val="28"/>
                <w:szCs w:val="28"/>
              </w:rPr>
            </w:pPr>
            <w:r w:rsidRPr="007B1D39">
              <w:rPr>
                <w:color w:val="000000"/>
                <w:sz w:val="28"/>
                <w:szCs w:val="28"/>
              </w:rPr>
              <w:t>1142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jc w:val="right"/>
              <w:rPr>
                <w:color w:val="000000"/>
                <w:sz w:val="28"/>
                <w:szCs w:val="28"/>
              </w:rPr>
            </w:pPr>
            <w:r w:rsidRPr="007B1D39">
              <w:rPr>
                <w:color w:val="000000"/>
                <w:sz w:val="28"/>
                <w:szCs w:val="28"/>
              </w:rPr>
              <w:t>-45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7B1D39">
            <w:pPr>
              <w:jc w:val="right"/>
              <w:rPr>
                <w:color w:val="000000"/>
                <w:sz w:val="28"/>
                <w:szCs w:val="28"/>
              </w:rPr>
            </w:pPr>
            <w:r w:rsidRPr="007B1D39"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1D39" w:rsidRPr="007B1D39" w:rsidRDefault="007B1D39" w:rsidP="007B1D39">
            <w:pPr>
              <w:jc w:val="right"/>
              <w:rPr>
                <w:color w:val="000000"/>
                <w:sz w:val="28"/>
                <w:szCs w:val="28"/>
              </w:rPr>
            </w:pPr>
            <w:r w:rsidRPr="007B1D39">
              <w:rPr>
                <w:color w:val="000000"/>
                <w:sz w:val="28"/>
                <w:szCs w:val="28"/>
              </w:rPr>
              <w:t>-0,04</w:t>
            </w:r>
          </w:p>
        </w:tc>
      </w:tr>
    </w:tbl>
    <w:p w:rsidR="00891264" w:rsidRDefault="00891264" w:rsidP="00891264">
      <w:pPr>
        <w:spacing w:line="360" w:lineRule="exact"/>
        <w:rPr>
          <w:b/>
          <w:sz w:val="28"/>
          <w:szCs w:val="28"/>
        </w:rPr>
      </w:pPr>
    </w:p>
    <w:p w:rsidR="00891264" w:rsidRDefault="00891264" w:rsidP="00891264">
      <w:pPr>
        <w:spacing w:line="360" w:lineRule="exact"/>
        <w:rPr>
          <w:b/>
          <w:sz w:val="28"/>
          <w:szCs w:val="28"/>
        </w:rPr>
      </w:pPr>
    </w:p>
    <w:p w:rsidR="00891264" w:rsidRPr="00770186" w:rsidRDefault="00891264" w:rsidP="00891264">
      <w:pPr>
        <w:tabs>
          <w:tab w:val="left" w:pos="7395"/>
        </w:tabs>
        <w:spacing w:line="360" w:lineRule="exact"/>
        <w:ind w:firstLine="709"/>
        <w:jc w:val="right"/>
      </w:pPr>
      <w:r w:rsidRPr="00770186">
        <w:t xml:space="preserve">Приложение </w:t>
      </w:r>
      <w:r w:rsidR="007B1D39">
        <w:t>4</w:t>
      </w:r>
    </w:p>
    <w:p w:rsidR="00891264" w:rsidRPr="00891264" w:rsidRDefault="00891264" w:rsidP="00891264">
      <w:pPr>
        <w:tabs>
          <w:tab w:val="left" w:pos="7395"/>
        </w:tabs>
        <w:spacing w:line="360" w:lineRule="exact"/>
        <w:jc w:val="both"/>
      </w:pPr>
    </w:p>
    <w:p w:rsidR="00142CF9" w:rsidRDefault="00024190" w:rsidP="00024190">
      <w:pPr>
        <w:tabs>
          <w:tab w:val="left" w:pos="7395"/>
        </w:tabs>
        <w:spacing w:line="360" w:lineRule="exact"/>
        <w:jc w:val="center"/>
        <w:rPr>
          <w:b/>
          <w:sz w:val="28"/>
          <w:szCs w:val="28"/>
        </w:rPr>
      </w:pPr>
      <w:r w:rsidRPr="00891264">
        <w:rPr>
          <w:b/>
          <w:sz w:val="28"/>
          <w:szCs w:val="28"/>
        </w:rPr>
        <w:t>Эффективность налоговой льготы на имущество физических лиц работников добровольной пожарной охраны и добровольным пожарным</w:t>
      </w:r>
    </w:p>
    <w:p w:rsidR="00142CF9" w:rsidRPr="00024190" w:rsidRDefault="00024190" w:rsidP="00142CF9">
      <w:pPr>
        <w:tabs>
          <w:tab w:val="left" w:pos="7395"/>
        </w:tabs>
        <w:spacing w:line="360" w:lineRule="exact"/>
        <w:jc w:val="both"/>
        <w:rPr>
          <w:sz w:val="28"/>
          <w:szCs w:val="28"/>
        </w:rPr>
      </w:pPr>
      <w:r w:rsidRPr="00024190">
        <w:rPr>
          <w:sz w:val="28"/>
          <w:szCs w:val="28"/>
        </w:rPr>
        <w:t xml:space="preserve">Наименование налога </w:t>
      </w:r>
      <w:r w:rsidRPr="00024190">
        <w:rPr>
          <w:sz w:val="28"/>
          <w:szCs w:val="28"/>
          <w:u w:val="single"/>
        </w:rPr>
        <w:t>Налог на имущество физических лиц</w:t>
      </w:r>
    </w:p>
    <w:p w:rsidR="00024190" w:rsidRDefault="00024190" w:rsidP="00142CF9">
      <w:pPr>
        <w:tabs>
          <w:tab w:val="left" w:pos="7395"/>
        </w:tabs>
        <w:spacing w:line="360" w:lineRule="exact"/>
        <w:jc w:val="both"/>
        <w:rPr>
          <w:sz w:val="28"/>
          <w:szCs w:val="28"/>
        </w:rPr>
      </w:pPr>
      <w:r w:rsidRPr="00024190">
        <w:rPr>
          <w:sz w:val="28"/>
          <w:szCs w:val="28"/>
        </w:rPr>
        <w:t xml:space="preserve">Содержание налоговой льготы </w:t>
      </w:r>
      <w:r w:rsidRPr="00024190">
        <w:rPr>
          <w:sz w:val="28"/>
          <w:szCs w:val="28"/>
          <w:u w:val="single"/>
        </w:rPr>
        <w:t>Льгота предоставлена Решением Совета депутатов Ашапского сельского поселения от 19.12.2014 № 48</w:t>
      </w:r>
    </w:p>
    <w:p w:rsidR="00024190" w:rsidRPr="00024190" w:rsidRDefault="00024190" w:rsidP="00142CF9">
      <w:pPr>
        <w:tabs>
          <w:tab w:val="left" w:pos="7395"/>
        </w:tabs>
        <w:spacing w:line="360" w:lineRule="exact"/>
        <w:jc w:val="both"/>
        <w:rPr>
          <w:sz w:val="28"/>
          <w:szCs w:val="28"/>
        </w:rPr>
      </w:pPr>
    </w:p>
    <w:tbl>
      <w:tblPr>
        <w:tblW w:w="15198" w:type="dxa"/>
        <w:tblInd w:w="93" w:type="dxa"/>
        <w:tblLook w:val="04A0"/>
      </w:tblPr>
      <w:tblGrid>
        <w:gridCol w:w="1149"/>
        <w:gridCol w:w="2127"/>
        <w:gridCol w:w="1984"/>
        <w:gridCol w:w="2126"/>
        <w:gridCol w:w="1985"/>
        <w:gridCol w:w="1843"/>
        <w:gridCol w:w="1933"/>
        <w:gridCol w:w="2051"/>
      </w:tblGrid>
      <w:tr w:rsidR="00024190" w:rsidRPr="00024190" w:rsidTr="00024190">
        <w:trPr>
          <w:trHeight w:val="471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190" w:rsidRPr="00024190" w:rsidRDefault="00024190" w:rsidP="00024190">
            <w:pPr>
              <w:jc w:val="center"/>
              <w:rPr>
                <w:color w:val="000000"/>
                <w:sz w:val="20"/>
                <w:szCs w:val="20"/>
              </w:rPr>
            </w:pPr>
            <w:r w:rsidRPr="00024190"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190" w:rsidRPr="00024190" w:rsidRDefault="00024190" w:rsidP="00024190">
            <w:pPr>
              <w:jc w:val="center"/>
              <w:rPr>
                <w:color w:val="000000"/>
                <w:sz w:val="20"/>
                <w:szCs w:val="20"/>
              </w:rPr>
            </w:pPr>
            <w:r w:rsidRPr="00024190">
              <w:rPr>
                <w:color w:val="000000"/>
                <w:sz w:val="20"/>
                <w:szCs w:val="20"/>
              </w:rPr>
              <w:t>Фактическое (прогнозное) поступление налогов за 2013 год, тыс. рублей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190" w:rsidRPr="00024190" w:rsidRDefault="00024190" w:rsidP="00024190">
            <w:pPr>
              <w:jc w:val="center"/>
              <w:rPr>
                <w:color w:val="000000"/>
                <w:sz w:val="20"/>
                <w:szCs w:val="20"/>
              </w:rPr>
            </w:pPr>
            <w:r w:rsidRPr="00024190">
              <w:rPr>
                <w:color w:val="000000"/>
                <w:sz w:val="20"/>
                <w:szCs w:val="20"/>
              </w:rPr>
              <w:t>Фактическое (прогнозное) поступление налогов за 2014 год, тыс. рублей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190" w:rsidRPr="00024190" w:rsidRDefault="00024190" w:rsidP="00024190">
            <w:pPr>
              <w:jc w:val="center"/>
              <w:rPr>
                <w:color w:val="000000"/>
                <w:sz w:val="20"/>
                <w:szCs w:val="20"/>
              </w:rPr>
            </w:pPr>
            <w:r w:rsidRPr="00024190">
              <w:rPr>
                <w:color w:val="000000"/>
                <w:sz w:val="20"/>
                <w:szCs w:val="20"/>
              </w:rPr>
              <w:t>Прирост поступлений налога 2014 г/2013 г, тыс. рублей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190" w:rsidRPr="00024190" w:rsidRDefault="00024190" w:rsidP="00024190">
            <w:pPr>
              <w:jc w:val="center"/>
              <w:rPr>
                <w:color w:val="000000"/>
                <w:sz w:val="20"/>
                <w:szCs w:val="20"/>
              </w:rPr>
            </w:pPr>
            <w:r w:rsidRPr="00024190">
              <w:rPr>
                <w:color w:val="000000"/>
                <w:sz w:val="20"/>
                <w:szCs w:val="20"/>
              </w:rPr>
              <w:t>Фактическое (плановое) поступление налогов за 2015 год, тыс. рублей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190" w:rsidRPr="00024190" w:rsidRDefault="00024190" w:rsidP="00024190">
            <w:pPr>
              <w:jc w:val="center"/>
              <w:rPr>
                <w:color w:val="000000"/>
                <w:sz w:val="20"/>
                <w:szCs w:val="20"/>
              </w:rPr>
            </w:pPr>
            <w:r w:rsidRPr="00024190">
              <w:rPr>
                <w:color w:val="000000"/>
                <w:sz w:val="20"/>
                <w:szCs w:val="20"/>
              </w:rPr>
              <w:t>Прирост поступлений налога 2015 г/2014 г, тыс. рублей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190" w:rsidRPr="00024190" w:rsidRDefault="00024190" w:rsidP="00024190">
            <w:pPr>
              <w:jc w:val="center"/>
              <w:rPr>
                <w:color w:val="000000"/>
                <w:sz w:val="20"/>
                <w:szCs w:val="20"/>
              </w:rPr>
            </w:pPr>
            <w:r w:rsidRPr="00024190">
              <w:rPr>
                <w:color w:val="000000"/>
                <w:sz w:val="20"/>
                <w:szCs w:val="20"/>
              </w:rPr>
              <w:t>Сумма полученных (планируемых к получению) налоговых льгот за отчетный (плановый) период, тыс. рублей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190" w:rsidRPr="00024190" w:rsidRDefault="00024190" w:rsidP="00024190">
            <w:pPr>
              <w:jc w:val="center"/>
              <w:rPr>
                <w:color w:val="000000"/>
                <w:sz w:val="20"/>
                <w:szCs w:val="20"/>
              </w:rPr>
            </w:pPr>
            <w:r w:rsidRPr="00024190">
              <w:rPr>
                <w:color w:val="000000"/>
                <w:sz w:val="20"/>
                <w:szCs w:val="20"/>
              </w:rPr>
              <w:t>Коэффициент бюджетной эффективности налоговых льгот (К</w:t>
            </w:r>
            <w:r w:rsidRPr="00024190">
              <w:rPr>
                <w:color w:val="000000"/>
                <w:sz w:val="20"/>
                <w:szCs w:val="20"/>
                <w:vertAlign w:val="subscript"/>
              </w:rPr>
              <w:t>б</w:t>
            </w:r>
            <w:r w:rsidRPr="00024190">
              <w:rPr>
                <w:color w:val="000000"/>
                <w:sz w:val="20"/>
                <w:szCs w:val="20"/>
              </w:rPr>
              <w:t>)</w:t>
            </w:r>
          </w:p>
        </w:tc>
      </w:tr>
      <w:tr w:rsidR="007B1D39" w:rsidRPr="00024190" w:rsidTr="00024190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9B339B">
            <w:pPr>
              <w:jc w:val="center"/>
              <w:rPr>
                <w:color w:val="000000"/>
                <w:sz w:val="28"/>
                <w:szCs w:val="28"/>
              </w:rPr>
            </w:pPr>
            <w:r w:rsidRPr="007B1D3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9B339B">
            <w:pPr>
              <w:jc w:val="center"/>
              <w:rPr>
                <w:color w:val="000000"/>
                <w:sz w:val="28"/>
                <w:szCs w:val="28"/>
              </w:rPr>
            </w:pPr>
            <w:r w:rsidRPr="007B1D3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9B33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9B33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9B33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9B33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9B33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D39" w:rsidRPr="007B1D39" w:rsidRDefault="007B1D39" w:rsidP="009B33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024190" w:rsidRPr="00024190" w:rsidTr="00024190">
        <w:trPr>
          <w:trHeight w:val="76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190" w:rsidRPr="00024190" w:rsidRDefault="00024190" w:rsidP="000241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190" w:rsidRPr="00024190" w:rsidRDefault="00024190" w:rsidP="00024190">
            <w:pPr>
              <w:jc w:val="right"/>
              <w:rPr>
                <w:color w:val="000000"/>
                <w:sz w:val="28"/>
                <w:szCs w:val="28"/>
              </w:rPr>
            </w:pPr>
            <w:r w:rsidRPr="00024190">
              <w:rPr>
                <w:color w:val="000000"/>
                <w:sz w:val="28"/>
                <w:szCs w:val="28"/>
              </w:rPr>
              <w:t>1721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190" w:rsidRPr="00024190" w:rsidRDefault="00024190" w:rsidP="00024190">
            <w:pPr>
              <w:jc w:val="right"/>
              <w:rPr>
                <w:color w:val="000000"/>
                <w:sz w:val="28"/>
                <w:szCs w:val="28"/>
              </w:rPr>
            </w:pPr>
            <w:r w:rsidRPr="00024190">
              <w:rPr>
                <w:color w:val="000000"/>
                <w:sz w:val="28"/>
                <w:szCs w:val="28"/>
              </w:rPr>
              <w:t>1684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190" w:rsidRPr="00024190" w:rsidRDefault="00024190" w:rsidP="00024190">
            <w:pPr>
              <w:jc w:val="right"/>
              <w:rPr>
                <w:color w:val="000000"/>
                <w:sz w:val="28"/>
                <w:szCs w:val="28"/>
              </w:rPr>
            </w:pPr>
            <w:r w:rsidRPr="00024190">
              <w:rPr>
                <w:color w:val="000000"/>
                <w:sz w:val="28"/>
                <w:szCs w:val="28"/>
              </w:rPr>
              <w:t>-37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190" w:rsidRPr="00024190" w:rsidRDefault="00024190" w:rsidP="00024190">
            <w:pPr>
              <w:jc w:val="right"/>
              <w:rPr>
                <w:color w:val="000000"/>
                <w:sz w:val="28"/>
                <w:szCs w:val="28"/>
              </w:rPr>
            </w:pPr>
            <w:r w:rsidRPr="00024190">
              <w:rPr>
                <w:color w:val="000000"/>
                <w:sz w:val="28"/>
                <w:szCs w:val="28"/>
              </w:rPr>
              <w:t>2217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190" w:rsidRPr="00024190" w:rsidRDefault="00024190" w:rsidP="00024190">
            <w:pPr>
              <w:jc w:val="right"/>
              <w:rPr>
                <w:color w:val="000000"/>
                <w:sz w:val="28"/>
                <w:szCs w:val="28"/>
              </w:rPr>
            </w:pPr>
            <w:r w:rsidRPr="00024190">
              <w:rPr>
                <w:color w:val="000000"/>
                <w:sz w:val="28"/>
                <w:szCs w:val="28"/>
              </w:rPr>
              <w:t>533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190" w:rsidRPr="00024190" w:rsidRDefault="00024190" w:rsidP="00024190">
            <w:pPr>
              <w:jc w:val="right"/>
              <w:rPr>
                <w:color w:val="000000"/>
                <w:sz w:val="28"/>
                <w:szCs w:val="28"/>
              </w:rPr>
            </w:pPr>
            <w:r w:rsidRPr="0002419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190" w:rsidRPr="00024190" w:rsidRDefault="00024190" w:rsidP="00024190">
            <w:pPr>
              <w:jc w:val="right"/>
              <w:rPr>
                <w:color w:val="000000"/>
                <w:sz w:val="28"/>
                <w:szCs w:val="28"/>
              </w:rPr>
            </w:pPr>
            <w:r w:rsidRPr="00024190">
              <w:rPr>
                <w:color w:val="000000"/>
                <w:sz w:val="28"/>
                <w:szCs w:val="28"/>
              </w:rPr>
              <w:t>533,00</w:t>
            </w:r>
          </w:p>
        </w:tc>
      </w:tr>
    </w:tbl>
    <w:p w:rsidR="00024190" w:rsidRPr="00024190" w:rsidRDefault="00024190" w:rsidP="00142CF9">
      <w:pPr>
        <w:tabs>
          <w:tab w:val="left" w:pos="7395"/>
        </w:tabs>
        <w:spacing w:line="360" w:lineRule="exact"/>
        <w:jc w:val="both"/>
        <w:rPr>
          <w:sz w:val="28"/>
          <w:szCs w:val="28"/>
        </w:rPr>
      </w:pPr>
    </w:p>
    <w:p w:rsidR="00891264" w:rsidRDefault="00891264" w:rsidP="00891264">
      <w:pPr>
        <w:spacing w:line="360" w:lineRule="exact"/>
        <w:rPr>
          <w:b/>
          <w:sz w:val="28"/>
          <w:szCs w:val="28"/>
        </w:rPr>
      </w:pPr>
    </w:p>
    <w:bookmarkEnd w:id="0"/>
    <w:p w:rsidR="00DF2582" w:rsidRDefault="00DF2582" w:rsidP="00012348"/>
    <w:sectPr w:rsidR="00DF2582" w:rsidSect="00DE7FCD">
      <w:pgSz w:w="16838" w:h="11906" w:orient="landscape" w:code="9"/>
      <w:pgMar w:top="567" w:right="36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C58" w:rsidRDefault="008B2C58" w:rsidP="00917BD8">
      <w:r>
        <w:separator/>
      </w:r>
    </w:p>
  </w:endnote>
  <w:endnote w:type="continuationSeparator" w:id="1">
    <w:p w:rsidR="008B2C58" w:rsidRDefault="008B2C58" w:rsidP="00917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CE" w:rsidRDefault="00EA3595">
    <w:pPr>
      <w:pStyle w:val="a6"/>
      <w:jc w:val="right"/>
    </w:pPr>
    <w:fldSimple w:instr="PAGE   \* MERGEFORMAT">
      <w:r w:rsidR="007B1D39">
        <w:rPr>
          <w:noProof/>
        </w:rPr>
        <w:t>2</w:t>
      </w:r>
    </w:fldSimple>
  </w:p>
  <w:p w:rsidR="00AD50CE" w:rsidRDefault="00AD50CE">
    <w:pPr>
      <w:pStyle w:val="a6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CE" w:rsidRDefault="00EA3595">
    <w:pPr>
      <w:pStyle w:val="a6"/>
      <w:jc w:val="right"/>
    </w:pPr>
    <w:fldSimple w:instr="PAGE   \* MERGEFORMAT">
      <w:r w:rsidR="007B1D39">
        <w:rPr>
          <w:noProof/>
        </w:rPr>
        <w:t>1</w:t>
      </w:r>
    </w:fldSimple>
  </w:p>
  <w:p w:rsidR="00AD50CE" w:rsidRDefault="00AD50CE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C58" w:rsidRDefault="008B2C58" w:rsidP="00917BD8">
      <w:r>
        <w:separator/>
      </w:r>
    </w:p>
  </w:footnote>
  <w:footnote w:type="continuationSeparator" w:id="1">
    <w:p w:rsidR="008B2C58" w:rsidRDefault="008B2C58" w:rsidP="00917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CE" w:rsidRDefault="00EA359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D50C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50CE">
      <w:rPr>
        <w:rStyle w:val="a8"/>
        <w:noProof/>
      </w:rPr>
      <w:t>1</w:t>
    </w:r>
    <w:r>
      <w:rPr>
        <w:rStyle w:val="a8"/>
      </w:rPr>
      <w:fldChar w:fldCharType="end"/>
    </w:r>
  </w:p>
  <w:p w:rsidR="00AD50CE" w:rsidRDefault="00AD50C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CE" w:rsidRDefault="00AD50CE">
    <w:pPr>
      <w:pStyle w:val="a4"/>
      <w:framePr w:wrap="around" w:vAnchor="text" w:hAnchor="margin" w:xAlign="center" w:y="1"/>
      <w:rPr>
        <w:rStyle w:val="a8"/>
      </w:rPr>
    </w:pPr>
  </w:p>
  <w:p w:rsidR="00AD50CE" w:rsidRDefault="00AD50CE" w:rsidP="00E63762">
    <w:pPr>
      <w:pStyle w:val="a4"/>
      <w:tabs>
        <w:tab w:val="left" w:pos="3180"/>
        <w:tab w:val="left" w:pos="6525"/>
        <w:tab w:val="left" w:pos="13335"/>
      </w:tabs>
      <w:jc w:val="lef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C2F0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D541C"/>
    <w:multiLevelType w:val="hybridMultilevel"/>
    <w:tmpl w:val="910AB44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CB41EE"/>
    <w:multiLevelType w:val="hybridMultilevel"/>
    <w:tmpl w:val="364EDED6"/>
    <w:lvl w:ilvl="0" w:tplc="FFFFFFFF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55572"/>
    <w:multiLevelType w:val="hybridMultilevel"/>
    <w:tmpl w:val="8EF26752"/>
    <w:lvl w:ilvl="0" w:tplc="FFFFFFFF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4625" w:hanging="360"/>
      </w:pPr>
    </w:lvl>
    <w:lvl w:ilvl="2" w:tplc="FFFFFFFF" w:tentative="1">
      <w:start w:val="1"/>
      <w:numFmt w:val="lowerRoman"/>
      <w:lvlText w:val="%3."/>
      <w:lvlJc w:val="right"/>
      <w:pPr>
        <w:ind w:left="5345" w:hanging="180"/>
      </w:pPr>
    </w:lvl>
    <w:lvl w:ilvl="3" w:tplc="FFFFFFFF" w:tentative="1">
      <w:start w:val="1"/>
      <w:numFmt w:val="decimal"/>
      <w:lvlText w:val="%4."/>
      <w:lvlJc w:val="left"/>
      <w:pPr>
        <w:ind w:left="6065" w:hanging="360"/>
      </w:pPr>
    </w:lvl>
    <w:lvl w:ilvl="4" w:tplc="FFFFFFFF" w:tentative="1">
      <w:start w:val="1"/>
      <w:numFmt w:val="lowerLetter"/>
      <w:lvlText w:val="%5."/>
      <w:lvlJc w:val="left"/>
      <w:pPr>
        <w:ind w:left="6785" w:hanging="360"/>
      </w:pPr>
    </w:lvl>
    <w:lvl w:ilvl="5" w:tplc="FFFFFFFF" w:tentative="1">
      <w:start w:val="1"/>
      <w:numFmt w:val="lowerRoman"/>
      <w:lvlText w:val="%6."/>
      <w:lvlJc w:val="right"/>
      <w:pPr>
        <w:ind w:left="7505" w:hanging="180"/>
      </w:pPr>
    </w:lvl>
    <w:lvl w:ilvl="6" w:tplc="FFFFFFFF" w:tentative="1">
      <w:start w:val="1"/>
      <w:numFmt w:val="decimal"/>
      <w:lvlText w:val="%7."/>
      <w:lvlJc w:val="left"/>
      <w:pPr>
        <w:ind w:left="8225" w:hanging="360"/>
      </w:pPr>
    </w:lvl>
    <w:lvl w:ilvl="7" w:tplc="FFFFFFFF" w:tentative="1">
      <w:start w:val="1"/>
      <w:numFmt w:val="lowerLetter"/>
      <w:lvlText w:val="%8."/>
      <w:lvlJc w:val="left"/>
      <w:pPr>
        <w:ind w:left="8945" w:hanging="360"/>
      </w:pPr>
    </w:lvl>
    <w:lvl w:ilvl="8" w:tplc="FFFFFFFF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119B15C0"/>
    <w:multiLevelType w:val="multilevel"/>
    <w:tmpl w:val="C88ADD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3F555FA"/>
    <w:multiLevelType w:val="hybridMultilevel"/>
    <w:tmpl w:val="286877D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124DBB"/>
    <w:multiLevelType w:val="hybridMultilevel"/>
    <w:tmpl w:val="152EC4E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B462C3"/>
    <w:multiLevelType w:val="hybridMultilevel"/>
    <w:tmpl w:val="666E12D0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75C20"/>
    <w:multiLevelType w:val="hybridMultilevel"/>
    <w:tmpl w:val="D2E8B6A0"/>
    <w:lvl w:ilvl="0" w:tplc="FFFFFFFF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9E745F"/>
    <w:multiLevelType w:val="hybridMultilevel"/>
    <w:tmpl w:val="9ADEA132"/>
    <w:lvl w:ilvl="0" w:tplc="FFFFFFFF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B438C9"/>
    <w:multiLevelType w:val="hybridMultilevel"/>
    <w:tmpl w:val="7138DB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753FD1"/>
    <w:multiLevelType w:val="hybridMultilevel"/>
    <w:tmpl w:val="8EF26752"/>
    <w:lvl w:ilvl="0" w:tplc="FFFFFFF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4625" w:hanging="360"/>
      </w:pPr>
    </w:lvl>
    <w:lvl w:ilvl="2" w:tplc="FFFFFFFF" w:tentative="1">
      <w:start w:val="1"/>
      <w:numFmt w:val="lowerRoman"/>
      <w:lvlText w:val="%3."/>
      <w:lvlJc w:val="right"/>
      <w:pPr>
        <w:ind w:left="5345" w:hanging="180"/>
      </w:pPr>
    </w:lvl>
    <w:lvl w:ilvl="3" w:tplc="FFFFFFFF" w:tentative="1">
      <w:start w:val="1"/>
      <w:numFmt w:val="decimal"/>
      <w:lvlText w:val="%4."/>
      <w:lvlJc w:val="left"/>
      <w:pPr>
        <w:ind w:left="6065" w:hanging="360"/>
      </w:pPr>
    </w:lvl>
    <w:lvl w:ilvl="4" w:tplc="FFFFFFFF" w:tentative="1">
      <w:start w:val="1"/>
      <w:numFmt w:val="lowerLetter"/>
      <w:lvlText w:val="%5."/>
      <w:lvlJc w:val="left"/>
      <w:pPr>
        <w:ind w:left="6785" w:hanging="360"/>
      </w:pPr>
    </w:lvl>
    <w:lvl w:ilvl="5" w:tplc="FFFFFFFF" w:tentative="1">
      <w:start w:val="1"/>
      <w:numFmt w:val="lowerRoman"/>
      <w:lvlText w:val="%6."/>
      <w:lvlJc w:val="right"/>
      <w:pPr>
        <w:ind w:left="7505" w:hanging="180"/>
      </w:pPr>
    </w:lvl>
    <w:lvl w:ilvl="6" w:tplc="FFFFFFFF" w:tentative="1">
      <w:start w:val="1"/>
      <w:numFmt w:val="decimal"/>
      <w:lvlText w:val="%7."/>
      <w:lvlJc w:val="left"/>
      <w:pPr>
        <w:ind w:left="8225" w:hanging="360"/>
      </w:pPr>
    </w:lvl>
    <w:lvl w:ilvl="7" w:tplc="FFFFFFFF" w:tentative="1">
      <w:start w:val="1"/>
      <w:numFmt w:val="lowerLetter"/>
      <w:lvlText w:val="%8."/>
      <w:lvlJc w:val="left"/>
      <w:pPr>
        <w:ind w:left="8945" w:hanging="360"/>
      </w:pPr>
    </w:lvl>
    <w:lvl w:ilvl="8" w:tplc="FFFFFFFF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>
    <w:nsid w:val="35BC19C7"/>
    <w:multiLevelType w:val="hybridMultilevel"/>
    <w:tmpl w:val="39861F18"/>
    <w:lvl w:ilvl="0" w:tplc="FFFFFFFF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>
    <w:nsid w:val="3877672E"/>
    <w:multiLevelType w:val="hybridMultilevel"/>
    <w:tmpl w:val="FF14342C"/>
    <w:lvl w:ilvl="0" w:tplc="FFFFFFFF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9F700CE"/>
    <w:multiLevelType w:val="hybridMultilevel"/>
    <w:tmpl w:val="1CCC36CC"/>
    <w:lvl w:ilvl="0" w:tplc="FFFFFFFF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3EC70703"/>
    <w:multiLevelType w:val="hybridMultilevel"/>
    <w:tmpl w:val="E2BCCE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AFE46CE"/>
    <w:multiLevelType w:val="hybridMultilevel"/>
    <w:tmpl w:val="03309654"/>
    <w:lvl w:ilvl="0" w:tplc="FFFFFFFF">
      <w:start w:val="1"/>
      <w:numFmt w:val="lowerLetter"/>
      <w:lvlText w:val="%1)"/>
      <w:lvlJc w:val="left"/>
      <w:pPr>
        <w:ind w:left="2149" w:hanging="360"/>
      </w:pPr>
    </w:lvl>
    <w:lvl w:ilvl="1" w:tplc="FFFFFFFF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>
    <w:nsid w:val="4C4B1CFA"/>
    <w:multiLevelType w:val="hybridMultilevel"/>
    <w:tmpl w:val="F492507A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6BA3DA3"/>
    <w:multiLevelType w:val="hybridMultilevel"/>
    <w:tmpl w:val="5EBA5BC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9615F7"/>
    <w:multiLevelType w:val="hybridMultilevel"/>
    <w:tmpl w:val="F9164D0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4"/>
  </w:num>
  <w:num w:numId="5">
    <w:abstractNumId w:val="0"/>
  </w:num>
  <w:num w:numId="6">
    <w:abstractNumId w:val="12"/>
  </w:num>
  <w:num w:numId="7">
    <w:abstractNumId w:val="19"/>
  </w:num>
  <w:num w:numId="8">
    <w:abstractNumId w:val="5"/>
  </w:num>
  <w:num w:numId="9">
    <w:abstractNumId w:val="16"/>
  </w:num>
  <w:num w:numId="10">
    <w:abstractNumId w:val="3"/>
  </w:num>
  <w:num w:numId="11">
    <w:abstractNumId w:val="8"/>
  </w:num>
  <w:num w:numId="12">
    <w:abstractNumId w:val="9"/>
  </w:num>
  <w:num w:numId="13">
    <w:abstractNumId w:val="11"/>
  </w:num>
  <w:num w:numId="14">
    <w:abstractNumId w:val="2"/>
  </w:num>
  <w:num w:numId="15">
    <w:abstractNumId w:val="1"/>
  </w:num>
  <w:num w:numId="16">
    <w:abstractNumId w:val="15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E88"/>
    <w:rsid w:val="00012348"/>
    <w:rsid w:val="00024190"/>
    <w:rsid w:val="00063E99"/>
    <w:rsid w:val="000A3CC4"/>
    <w:rsid w:val="001019D2"/>
    <w:rsid w:val="00102834"/>
    <w:rsid w:val="0014076E"/>
    <w:rsid w:val="00142CF9"/>
    <w:rsid w:val="00173E51"/>
    <w:rsid w:val="0020632D"/>
    <w:rsid w:val="002116BD"/>
    <w:rsid w:val="002220F2"/>
    <w:rsid w:val="002232E1"/>
    <w:rsid w:val="00262913"/>
    <w:rsid w:val="00294180"/>
    <w:rsid w:val="002B59D4"/>
    <w:rsid w:val="002F3753"/>
    <w:rsid w:val="002F7690"/>
    <w:rsid w:val="00384DB8"/>
    <w:rsid w:val="003D19E4"/>
    <w:rsid w:val="0045270A"/>
    <w:rsid w:val="00463B8C"/>
    <w:rsid w:val="005014FF"/>
    <w:rsid w:val="00630257"/>
    <w:rsid w:val="00636106"/>
    <w:rsid w:val="00672823"/>
    <w:rsid w:val="007005DC"/>
    <w:rsid w:val="00711275"/>
    <w:rsid w:val="007123F2"/>
    <w:rsid w:val="00770186"/>
    <w:rsid w:val="00793587"/>
    <w:rsid w:val="007B1D39"/>
    <w:rsid w:val="00871CE7"/>
    <w:rsid w:val="008906F2"/>
    <w:rsid w:val="00891264"/>
    <w:rsid w:val="008B2C58"/>
    <w:rsid w:val="008B371E"/>
    <w:rsid w:val="008C2899"/>
    <w:rsid w:val="008D22E0"/>
    <w:rsid w:val="00917BD8"/>
    <w:rsid w:val="009B1E72"/>
    <w:rsid w:val="009B52B8"/>
    <w:rsid w:val="00A67A06"/>
    <w:rsid w:val="00A80C25"/>
    <w:rsid w:val="00AA5870"/>
    <w:rsid w:val="00AA7E88"/>
    <w:rsid w:val="00AB1D70"/>
    <w:rsid w:val="00AD50CE"/>
    <w:rsid w:val="00AD7B44"/>
    <w:rsid w:val="00B65604"/>
    <w:rsid w:val="00BA0568"/>
    <w:rsid w:val="00BD011C"/>
    <w:rsid w:val="00C5410F"/>
    <w:rsid w:val="00C957A0"/>
    <w:rsid w:val="00CC6A76"/>
    <w:rsid w:val="00CE2BDD"/>
    <w:rsid w:val="00CE59E8"/>
    <w:rsid w:val="00D031DB"/>
    <w:rsid w:val="00D336D8"/>
    <w:rsid w:val="00D601E2"/>
    <w:rsid w:val="00D7655A"/>
    <w:rsid w:val="00DE7FCD"/>
    <w:rsid w:val="00DF2582"/>
    <w:rsid w:val="00E211A9"/>
    <w:rsid w:val="00E4333C"/>
    <w:rsid w:val="00E63762"/>
    <w:rsid w:val="00E84C5E"/>
    <w:rsid w:val="00EA3595"/>
    <w:rsid w:val="00EA49C8"/>
    <w:rsid w:val="00EC18CA"/>
    <w:rsid w:val="00ED1655"/>
    <w:rsid w:val="00F2326A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E63762"/>
    <w:pPr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basedOn w:val="a1"/>
    <w:link w:val="a4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rsid w:val="00E63762"/>
    <w:pPr>
      <w:suppressAutoHyphens/>
    </w:pPr>
    <w:rPr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E63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E63762"/>
  </w:style>
  <w:style w:type="paragraph" w:styleId="a9">
    <w:name w:val="Balloon Text"/>
    <w:basedOn w:val="a0"/>
    <w:link w:val="aa"/>
    <w:unhideWhenUsed/>
    <w:rsid w:val="00E637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E637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Адресат"/>
    <w:basedOn w:val="a0"/>
    <w:rsid w:val="00E63762"/>
    <w:pPr>
      <w:suppressAutoHyphens/>
      <w:spacing w:line="240" w:lineRule="exact"/>
    </w:pPr>
    <w:rPr>
      <w:sz w:val="28"/>
      <w:szCs w:val="20"/>
    </w:rPr>
  </w:style>
  <w:style w:type="paragraph" w:customStyle="1" w:styleId="ac">
    <w:name w:val="Заголовок к тексту"/>
    <w:basedOn w:val="a0"/>
    <w:next w:val="ad"/>
    <w:rsid w:val="00E63762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e">
    <w:name w:val="Исполнитель"/>
    <w:basedOn w:val="ad"/>
    <w:rsid w:val="00E63762"/>
    <w:pPr>
      <w:suppressAutoHyphens/>
      <w:spacing w:line="240" w:lineRule="exact"/>
    </w:pPr>
    <w:rPr>
      <w:szCs w:val="20"/>
    </w:rPr>
  </w:style>
  <w:style w:type="paragraph" w:customStyle="1" w:styleId="af">
    <w:name w:val="Подразделение"/>
    <w:basedOn w:val="a0"/>
    <w:rsid w:val="00E63762"/>
    <w:pPr>
      <w:jc w:val="center"/>
    </w:pPr>
    <w:rPr>
      <w:b/>
      <w:szCs w:val="20"/>
    </w:rPr>
  </w:style>
  <w:style w:type="paragraph" w:styleId="ad">
    <w:name w:val="Body Text"/>
    <w:basedOn w:val="a0"/>
    <w:link w:val="af0"/>
    <w:rsid w:val="00E63762"/>
    <w:pPr>
      <w:spacing w:line="360" w:lineRule="exact"/>
      <w:ind w:firstLine="709"/>
      <w:jc w:val="both"/>
    </w:pPr>
    <w:rPr>
      <w:sz w:val="28"/>
    </w:rPr>
  </w:style>
  <w:style w:type="character" w:customStyle="1" w:styleId="af0">
    <w:name w:val="Основной текст Знак"/>
    <w:basedOn w:val="a1"/>
    <w:link w:val="ad"/>
    <w:rsid w:val="00E637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Подпись на  бланке должностного лица"/>
    <w:basedOn w:val="a0"/>
    <w:next w:val="ad"/>
    <w:rsid w:val="00E63762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Signature"/>
    <w:basedOn w:val="a0"/>
    <w:next w:val="ad"/>
    <w:link w:val="af3"/>
    <w:rsid w:val="00E63762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3">
    <w:name w:val="Подпись Знак"/>
    <w:basedOn w:val="a1"/>
    <w:link w:val="af2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риложение"/>
    <w:basedOn w:val="ad"/>
    <w:rsid w:val="00E6376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table" w:styleId="af5">
    <w:name w:val="Table Grid"/>
    <w:basedOn w:val="a2"/>
    <w:uiPriority w:val="59"/>
    <w:rsid w:val="00E6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3"/>
    <w:uiPriority w:val="99"/>
    <w:semiHidden/>
    <w:unhideWhenUsed/>
    <w:rsid w:val="00E63762"/>
  </w:style>
  <w:style w:type="paragraph" w:customStyle="1" w:styleId="af6">
    <w:name w:val="Подпись на общем бланке"/>
    <w:basedOn w:val="a0"/>
    <w:next w:val="ad"/>
    <w:rsid w:val="00E63762"/>
    <w:pPr>
      <w:tabs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paragraph" w:styleId="af7">
    <w:name w:val="List Paragraph"/>
    <w:basedOn w:val="a0"/>
    <w:uiPriority w:val="34"/>
    <w:qFormat/>
    <w:rsid w:val="00E63762"/>
    <w:pPr>
      <w:ind w:left="720"/>
      <w:contextualSpacing/>
    </w:pPr>
    <w:rPr>
      <w:sz w:val="28"/>
      <w:szCs w:val="20"/>
    </w:rPr>
  </w:style>
  <w:style w:type="character" w:styleId="af8">
    <w:name w:val="Hyperlink"/>
    <w:uiPriority w:val="99"/>
    <w:rsid w:val="00E63762"/>
    <w:rPr>
      <w:color w:val="0000FF"/>
      <w:u w:val="single"/>
    </w:rPr>
  </w:style>
  <w:style w:type="paragraph" w:customStyle="1" w:styleId="Default">
    <w:name w:val="Default"/>
    <w:rsid w:val="00E637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ubst">
    <w:name w:val="Subst"/>
    <w:uiPriority w:val="99"/>
    <w:rsid w:val="00E63762"/>
    <w:rPr>
      <w:b/>
      <w:bCs/>
      <w:i/>
      <w:iCs/>
    </w:rPr>
  </w:style>
  <w:style w:type="paragraph" w:styleId="a">
    <w:name w:val="List Bullet"/>
    <w:basedOn w:val="a0"/>
    <w:rsid w:val="00E63762"/>
    <w:pPr>
      <w:numPr>
        <w:numId w:val="5"/>
      </w:numPr>
      <w:contextualSpacing/>
    </w:pPr>
    <w:rPr>
      <w:sz w:val="28"/>
      <w:szCs w:val="20"/>
    </w:rPr>
  </w:style>
  <w:style w:type="character" w:styleId="af9">
    <w:name w:val="annotation reference"/>
    <w:uiPriority w:val="99"/>
    <w:unhideWhenUsed/>
    <w:rsid w:val="00E63762"/>
    <w:rPr>
      <w:sz w:val="16"/>
      <w:szCs w:val="16"/>
    </w:rPr>
  </w:style>
  <w:style w:type="paragraph" w:styleId="afa">
    <w:name w:val="annotation text"/>
    <w:basedOn w:val="a0"/>
    <w:link w:val="afb"/>
    <w:uiPriority w:val="99"/>
    <w:unhideWhenUsed/>
    <w:rsid w:val="00E6376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1"/>
    <w:link w:val="afa"/>
    <w:uiPriority w:val="99"/>
    <w:rsid w:val="00E63762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6376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63762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FollowedHyperlink"/>
    <w:basedOn w:val="a1"/>
    <w:uiPriority w:val="99"/>
    <w:semiHidden/>
    <w:unhideWhenUsed/>
    <w:rsid w:val="00E637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E63762"/>
    <w:pPr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basedOn w:val="a1"/>
    <w:link w:val="a4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rsid w:val="00E63762"/>
    <w:pPr>
      <w:suppressAutoHyphens/>
    </w:pPr>
    <w:rPr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E63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E63762"/>
  </w:style>
  <w:style w:type="paragraph" w:styleId="a9">
    <w:name w:val="Balloon Text"/>
    <w:basedOn w:val="a0"/>
    <w:link w:val="aa"/>
    <w:unhideWhenUsed/>
    <w:rsid w:val="00E637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E637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Адресат"/>
    <w:basedOn w:val="a0"/>
    <w:rsid w:val="00E63762"/>
    <w:pPr>
      <w:suppressAutoHyphens/>
      <w:spacing w:line="240" w:lineRule="exact"/>
    </w:pPr>
    <w:rPr>
      <w:sz w:val="28"/>
      <w:szCs w:val="20"/>
    </w:rPr>
  </w:style>
  <w:style w:type="paragraph" w:customStyle="1" w:styleId="ac">
    <w:name w:val="Заголовок к тексту"/>
    <w:basedOn w:val="a0"/>
    <w:next w:val="ad"/>
    <w:rsid w:val="00E63762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e">
    <w:name w:val="Исполнитель"/>
    <w:basedOn w:val="ad"/>
    <w:rsid w:val="00E63762"/>
    <w:pPr>
      <w:suppressAutoHyphens/>
      <w:spacing w:line="240" w:lineRule="exact"/>
    </w:pPr>
    <w:rPr>
      <w:szCs w:val="20"/>
    </w:rPr>
  </w:style>
  <w:style w:type="paragraph" w:customStyle="1" w:styleId="af">
    <w:name w:val="Подразделение"/>
    <w:basedOn w:val="a0"/>
    <w:rsid w:val="00E63762"/>
    <w:pPr>
      <w:jc w:val="center"/>
    </w:pPr>
    <w:rPr>
      <w:b/>
      <w:szCs w:val="20"/>
    </w:rPr>
  </w:style>
  <w:style w:type="paragraph" w:styleId="ad">
    <w:name w:val="Body Text"/>
    <w:basedOn w:val="a0"/>
    <w:link w:val="af0"/>
    <w:rsid w:val="00E63762"/>
    <w:pPr>
      <w:spacing w:line="360" w:lineRule="exact"/>
      <w:ind w:firstLine="709"/>
      <w:jc w:val="both"/>
    </w:pPr>
    <w:rPr>
      <w:sz w:val="28"/>
    </w:rPr>
  </w:style>
  <w:style w:type="character" w:customStyle="1" w:styleId="af0">
    <w:name w:val="Основной текст Знак"/>
    <w:basedOn w:val="a1"/>
    <w:link w:val="ad"/>
    <w:rsid w:val="00E637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Подпись на  бланке должностного лица"/>
    <w:basedOn w:val="a0"/>
    <w:next w:val="ad"/>
    <w:rsid w:val="00E63762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Signature"/>
    <w:basedOn w:val="a0"/>
    <w:next w:val="ad"/>
    <w:link w:val="af3"/>
    <w:rsid w:val="00E63762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3">
    <w:name w:val="Подпись Знак"/>
    <w:basedOn w:val="a1"/>
    <w:link w:val="af2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риложение"/>
    <w:basedOn w:val="ad"/>
    <w:rsid w:val="00E6376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table" w:styleId="af5">
    <w:name w:val="Table Grid"/>
    <w:basedOn w:val="a2"/>
    <w:uiPriority w:val="59"/>
    <w:rsid w:val="00E6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3"/>
    <w:uiPriority w:val="99"/>
    <w:semiHidden/>
    <w:unhideWhenUsed/>
    <w:rsid w:val="00E63762"/>
  </w:style>
  <w:style w:type="paragraph" w:customStyle="1" w:styleId="af6">
    <w:name w:val="Подпись на общем бланке"/>
    <w:basedOn w:val="a0"/>
    <w:next w:val="ad"/>
    <w:rsid w:val="00E63762"/>
    <w:pPr>
      <w:tabs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paragraph" w:styleId="af7">
    <w:name w:val="List Paragraph"/>
    <w:basedOn w:val="a0"/>
    <w:uiPriority w:val="34"/>
    <w:qFormat/>
    <w:rsid w:val="00E63762"/>
    <w:pPr>
      <w:ind w:left="720"/>
      <w:contextualSpacing/>
    </w:pPr>
    <w:rPr>
      <w:sz w:val="28"/>
      <w:szCs w:val="20"/>
    </w:rPr>
  </w:style>
  <w:style w:type="character" w:styleId="af8">
    <w:name w:val="Hyperlink"/>
    <w:uiPriority w:val="99"/>
    <w:rsid w:val="00E63762"/>
    <w:rPr>
      <w:color w:val="0000FF"/>
      <w:u w:val="single"/>
    </w:rPr>
  </w:style>
  <w:style w:type="paragraph" w:customStyle="1" w:styleId="Default">
    <w:name w:val="Default"/>
    <w:rsid w:val="00E637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ubst">
    <w:name w:val="Subst"/>
    <w:uiPriority w:val="99"/>
    <w:rsid w:val="00E63762"/>
    <w:rPr>
      <w:b/>
      <w:bCs/>
      <w:i/>
      <w:iCs/>
    </w:rPr>
  </w:style>
  <w:style w:type="paragraph" w:styleId="a">
    <w:name w:val="List Bullet"/>
    <w:basedOn w:val="a0"/>
    <w:rsid w:val="00E63762"/>
    <w:pPr>
      <w:numPr>
        <w:numId w:val="5"/>
      </w:numPr>
      <w:contextualSpacing/>
    </w:pPr>
    <w:rPr>
      <w:sz w:val="28"/>
      <w:szCs w:val="20"/>
    </w:rPr>
  </w:style>
  <w:style w:type="character" w:styleId="af9">
    <w:name w:val="annotation reference"/>
    <w:uiPriority w:val="99"/>
    <w:unhideWhenUsed/>
    <w:rsid w:val="00E63762"/>
    <w:rPr>
      <w:sz w:val="16"/>
      <w:szCs w:val="16"/>
    </w:rPr>
  </w:style>
  <w:style w:type="paragraph" w:styleId="afa">
    <w:name w:val="annotation text"/>
    <w:basedOn w:val="a0"/>
    <w:link w:val="afb"/>
    <w:uiPriority w:val="99"/>
    <w:unhideWhenUsed/>
    <w:rsid w:val="00E6376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1"/>
    <w:link w:val="afa"/>
    <w:uiPriority w:val="99"/>
    <w:rsid w:val="00E63762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6376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63762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FollowedHyperlink"/>
    <w:basedOn w:val="a1"/>
    <w:uiPriority w:val="99"/>
    <w:semiHidden/>
    <w:unhideWhenUsed/>
    <w:rsid w:val="00E637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C06F92C30E07ADD45BA7F0E4A06F4A6A7B9218D459BCBF682AE4FED3E96BCFCEBDEAA7D5F236Z3o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F8824-9939-418B-A195-4B4A2445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Сыромятникова Светлана Владимировна</dc:creator>
  <cp:keywords/>
  <dc:description/>
  <cp:lastModifiedBy>Ирина Желтышева</cp:lastModifiedBy>
  <cp:revision>29</cp:revision>
  <cp:lastPrinted>2017-04-17T11:20:00Z</cp:lastPrinted>
  <dcterms:created xsi:type="dcterms:W3CDTF">2017-04-14T09:52:00Z</dcterms:created>
  <dcterms:modified xsi:type="dcterms:W3CDTF">2017-06-27T10:06:00Z</dcterms:modified>
</cp:coreProperties>
</file>